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0" w:rsidRPr="009D1C61" w:rsidRDefault="00A50770" w:rsidP="009D1C61">
      <w:pPr>
        <w:spacing w:after="0" w:line="240" w:lineRule="auto"/>
        <w:rPr>
          <w:rFonts w:cstheme="minorHAnsi"/>
          <w:b/>
          <w:bCs/>
        </w:rPr>
      </w:pPr>
      <w:proofErr w:type="spellStart"/>
      <w:r w:rsidRPr="009D1C61">
        <w:rPr>
          <w:rFonts w:cstheme="minorHAnsi"/>
          <w:b/>
          <w:bCs/>
        </w:rPr>
        <w:t>Vab</w:t>
      </w:r>
      <w:proofErr w:type="spellEnd"/>
      <w:r w:rsidRPr="009D1C61">
        <w:rPr>
          <w:rFonts w:cstheme="minorHAnsi"/>
          <w:b/>
          <w:bCs/>
        </w:rPr>
        <w:t xml:space="preserve"> platform </w:t>
      </w:r>
      <w:r w:rsidR="006B101E" w:rsidRPr="009D1C61">
        <w:rPr>
          <w:rFonts w:cstheme="minorHAnsi"/>
          <w:b/>
          <w:bCs/>
        </w:rPr>
        <w:t xml:space="preserve">bijeenkomst </w:t>
      </w:r>
      <w:r w:rsidRPr="009D1C61">
        <w:rPr>
          <w:rFonts w:cstheme="minorHAnsi"/>
          <w:b/>
          <w:bCs/>
        </w:rPr>
        <w:t>14 november 2019</w:t>
      </w:r>
    </w:p>
    <w:p w:rsidR="00AD5126" w:rsidRPr="009D1C61" w:rsidRDefault="00AD5126" w:rsidP="009D1C61">
      <w:pPr>
        <w:spacing w:after="0" w:line="240" w:lineRule="auto"/>
        <w:rPr>
          <w:rFonts w:cstheme="minorHAnsi"/>
        </w:rPr>
      </w:pPr>
    </w:p>
    <w:p w:rsidR="007C601A" w:rsidRPr="009D1C61" w:rsidRDefault="00AD5126" w:rsidP="009D1C61">
      <w:pPr>
        <w:spacing w:after="0" w:line="240" w:lineRule="auto"/>
        <w:rPr>
          <w:rFonts w:eastAsia="Calibri" w:cstheme="minorHAnsi"/>
        </w:rPr>
      </w:pPr>
      <w:r w:rsidRPr="009D1C61">
        <w:rPr>
          <w:rFonts w:eastAsia="Calibri" w:cstheme="minorHAnsi"/>
          <w:b/>
          <w:bCs/>
        </w:rPr>
        <w:t xml:space="preserve">15.10 uur – </w:t>
      </w:r>
      <w:r w:rsidRPr="009D1C61">
        <w:rPr>
          <w:rFonts w:eastAsia="Calibri" w:cstheme="minorHAnsi"/>
          <w:b/>
          <w:bCs/>
          <w:i/>
          <w:iCs/>
        </w:rPr>
        <w:t>VAB: motor voor nieuwe landbouw?</w:t>
      </w:r>
      <w:r w:rsidRPr="009D1C61">
        <w:rPr>
          <w:rFonts w:eastAsia="Calibri" w:cstheme="minorHAnsi"/>
          <w:b/>
          <w:bCs/>
          <w:i/>
          <w:iCs/>
        </w:rPr>
        <w:br/>
      </w:r>
      <w:r w:rsidRPr="009D1C61">
        <w:rPr>
          <w:rFonts w:eastAsia="Calibri" w:cstheme="minorHAnsi"/>
        </w:rPr>
        <w:t>Helmer Wieringa (Land &amp; Co Wageningen) houdt een pleidooi voor</w:t>
      </w:r>
      <w:r w:rsidRPr="009D1C61">
        <w:rPr>
          <w:rFonts w:eastAsia="Calibri" w:cstheme="minorHAnsi"/>
          <w:b/>
          <w:bCs/>
          <w:i/>
          <w:iCs/>
        </w:rPr>
        <w:t xml:space="preserve"> </w:t>
      </w:r>
      <w:r w:rsidRPr="009D1C61">
        <w:rPr>
          <w:rFonts w:eastAsia="Calibri" w:cstheme="minorHAnsi"/>
          <w:i/>
          <w:iCs/>
        </w:rPr>
        <w:t>de omkering van VAB als stoppers-premie naar VAB als startpremie voor nieuw lokaal (voedsel)beleid</w:t>
      </w:r>
      <w:r w:rsidRPr="009D1C61">
        <w:rPr>
          <w:rFonts w:eastAsia="Calibri" w:cstheme="minorHAnsi"/>
        </w:rPr>
        <w:t xml:space="preserve">. In zijn prikkelende bijdrage presenteert hij manieren om nieuwe agrarische activiteiten in het gebied te krijgen. </w:t>
      </w:r>
    </w:p>
    <w:p w:rsidR="00AD5126" w:rsidRPr="009D1C61" w:rsidRDefault="009D1C61" w:rsidP="009D1C6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br/>
      </w:r>
      <w:r w:rsidR="00CF1404" w:rsidRPr="009D1C61">
        <w:rPr>
          <w:rFonts w:cstheme="minorHAnsi"/>
        </w:rPr>
        <w:t>= = = = =</w:t>
      </w:r>
    </w:p>
    <w:p w:rsidR="00AD5126" w:rsidRPr="009D1C61" w:rsidRDefault="00AD5126" w:rsidP="009D1C61">
      <w:pPr>
        <w:spacing w:after="0" w:line="240" w:lineRule="auto"/>
        <w:rPr>
          <w:rFonts w:cstheme="minorHAnsi"/>
        </w:rPr>
      </w:pPr>
    </w:p>
    <w:p w:rsidR="00A43477" w:rsidRPr="009D1C61" w:rsidRDefault="006B101E" w:rsidP="009D1C61">
      <w:pPr>
        <w:spacing w:after="0" w:line="240" w:lineRule="auto"/>
        <w:rPr>
          <w:rFonts w:cstheme="minorHAnsi"/>
          <w:b/>
          <w:bCs/>
          <w:i/>
          <w:iCs/>
        </w:rPr>
      </w:pPr>
      <w:r w:rsidRPr="009D1C61">
        <w:rPr>
          <w:rFonts w:cstheme="minorHAnsi"/>
          <w:b/>
          <w:bCs/>
          <w:i/>
          <w:iCs/>
        </w:rPr>
        <w:t>VAB: motor voor nieuwe landbouw?</w:t>
      </w:r>
    </w:p>
    <w:p w:rsidR="006B101E" w:rsidRPr="009D1C61" w:rsidRDefault="00E23514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 </w:t>
      </w:r>
    </w:p>
    <w:p w:rsidR="00B61507" w:rsidRPr="009D1C61" w:rsidRDefault="001D3DB9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Vrijkomende gebouwen zijn een kans voor </w:t>
      </w:r>
      <w:r w:rsidR="00B61507" w:rsidRPr="009D1C61">
        <w:rPr>
          <w:rFonts w:cstheme="minorHAnsi"/>
        </w:rPr>
        <w:t>vernieuwing</w:t>
      </w:r>
      <w:r w:rsidRPr="009D1C61">
        <w:rPr>
          <w:rFonts w:cstheme="minorHAnsi"/>
        </w:rPr>
        <w:t xml:space="preserve">. </w:t>
      </w:r>
      <w:r w:rsidR="006132A8" w:rsidRPr="009D1C61">
        <w:rPr>
          <w:rFonts w:cstheme="minorHAnsi"/>
        </w:rPr>
        <w:t xml:space="preserve">Ik zoek kansen </w:t>
      </w:r>
      <w:r w:rsidR="005F1E3A" w:rsidRPr="009D1C61">
        <w:rPr>
          <w:rFonts w:cstheme="minorHAnsi"/>
        </w:rPr>
        <w:t xml:space="preserve">in </w:t>
      </w:r>
      <w:r w:rsidR="00B61507" w:rsidRPr="009D1C61">
        <w:rPr>
          <w:rFonts w:cstheme="minorHAnsi"/>
        </w:rPr>
        <w:t xml:space="preserve">een </w:t>
      </w:r>
      <w:r w:rsidR="005F1E3A" w:rsidRPr="009D1C61">
        <w:rPr>
          <w:rFonts w:cstheme="minorHAnsi"/>
        </w:rPr>
        <w:t>andere</w:t>
      </w:r>
      <w:r w:rsidR="00B61507" w:rsidRPr="009D1C61">
        <w:rPr>
          <w:rFonts w:cstheme="minorHAnsi"/>
        </w:rPr>
        <w:t xml:space="preserve"> betekenis van VAB</w:t>
      </w:r>
      <w:r w:rsidR="00B252E6" w:rsidRPr="009D1C61">
        <w:rPr>
          <w:rFonts w:cstheme="minorHAnsi"/>
        </w:rPr>
        <w:t>:</w:t>
      </w:r>
    </w:p>
    <w:p w:rsidR="001D3DB9" w:rsidRPr="009D1C61" w:rsidRDefault="00B61507" w:rsidP="009D1C61">
      <w:pPr>
        <w:spacing w:after="0" w:line="240" w:lineRule="auto"/>
        <w:ind w:left="1416"/>
        <w:rPr>
          <w:rFonts w:cstheme="minorHAnsi"/>
        </w:rPr>
      </w:pPr>
      <w:r w:rsidRPr="009D1C61">
        <w:rPr>
          <w:rFonts w:cstheme="minorHAnsi"/>
        </w:rPr>
        <w:t>Vernieuwing via Agrarische Bedrijfsactiviteiten.</w:t>
      </w:r>
    </w:p>
    <w:p w:rsidR="00A43477" w:rsidRPr="009D1C61" w:rsidRDefault="00A43477" w:rsidP="009D1C61">
      <w:pPr>
        <w:spacing w:after="0" w:line="240" w:lineRule="auto"/>
        <w:rPr>
          <w:rFonts w:cstheme="minorHAnsi"/>
        </w:rPr>
      </w:pPr>
    </w:p>
    <w:p w:rsidR="004373E7" w:rsidRPr="009D1C61" w:rsidRDefault="0057153E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Om die kansen te verhelderen ga </w:t>
      </w:r>
      <w:r w:rsidR="004444E6" w:rsidRPr="009D1C61">
        <w:rPr>
          <w:rFonts w:cstheme="minorHAnsi"/>
        </w:rPr>
        <w:t>ik</w:t>
      </w:r>
      <w:r w:rsidRPr="009D1C61">
        <w:rPr>
          <w:rFonts w:cstheme="minorHAnsi"/>
        </w:rPr>
        <w:t xml:space="preserve"> naar de basis. Waarover gaat het in het buitengebied?</w:t>
      </w:r>
    </w:p>
    <w:p w:rsidR="00550017" w:rsidRPr="009D1C61" w:rsidRDefault="00550017" w:rsidP="009D1C61">
      <w:pPr>
        <w:spacing w:after="0" w:line="240" w:lineRule="auto"/>
        <w:rPr>
          <w:rFonts w:cstheme="minorHAnsi"/>
        </w:rPr>
      </w:pP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Planologie en het grote leven gaan allebei om opvoeding in wat we belangrijk vinden. </w:t>
      </w: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Voor opvoeding van kinderen las ik dat je alle boeken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kunt samenvatten met 3 principes</w:t>
      </w:r>
      <w:r w:rsidR="00914F37">
        <w:rPr>
          <w:rFonts w:cstheme="minorHAnsi"/>
        </w:rPr>
        <w:t>:</w:t>
      </w:r>
      <w:r w:rsidRPr="009D1C61">
        <w:rPr>
          <w:rFonts w:cstheme="minorHAnsi"/>
        </w:rPr>
        <w:t xml:space="preserve"> </w:t>
      </w:r>
    </w:p>
    <w:p w:rsidR="00914F37" w:rsidRDefault="00A50770" w:rsidP="00914F37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14F37">
        <w:rPr>
          <w:rFonts w:cstheme="minorHAnsi"/>
        </w:rPr>
        <w:t>Geef liefde</w:t>
      </w:r>
    </w:p>
    <w:p w:rsidR="00914F37" w:rsidRDefault="00914F37" w:rsidP="00914F37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Leer hen autonomie</w:t>
      </w:r>
    </w:p>
    <w:p w:rsidR="00A50770" w:rsidRPr="00914F37" w:rsidRDefault="00914F37" w:rsidP="00914F37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A50770" w:rsidRPr="00914F37">
        <w:rPr>
          <w:rFonts w:cstheme="minorHAnsi"/>
        </w:rPr>
        <w:t xml:space="preserve">tel grenzen vanuit waarden, zoals hard werken en opruimen, zo werd er bij gezegd. </w:t>
      </w:r>
    </w:p>
    <w:p w:rsidR="001F71EE" w:rsidRPr="009D1C61" w:rsidRDefault="001F71EE" w:rsidP="009D1C61">
      <w:pPr>
        <w:spacing w:after="0" w:line="240" w:lineRule="auto"/>
        <w:rPr>
          <w:rFonts w:cstheme="minorHAnsi"/>
        </w:rPr>
      </w:pPr>
    </w:p>
    <w:p w:rsidR="00550017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De planologie </w:t>
      </w:r>
      <w:r w:rsidR="00550017" w:rsidRPr="009D1C61">
        <w:rPr>
          <w:rFonts w:cstheme="minorHAnsi"/>
        </w:rPr>
        <w:t>of ruimtelijke ordening</w:t>
      </w:r>
      <w:r w:rsidRPr="009D1C61">
        <w:rPr>
          <w:rFonts w:cstheme="minorHAnsi"/>
        </w:rPr>
        <w:t xml:space="preserve"> kun je zien als een opvoedingsstrategie voor burgers. </w:t>
      </w:r>
    </w:p>
    <w:p w:rsidR="00550017" w:rsidRPr="009D1C61" w:rsidRDefault="00550017" w:rsidP="009D1C61">
      <w:pPr>
        <w:spacing w:after="0" w:line="240" w:lineRule="auto"/>
        <w:rPr>
          <w:rFonts w:cstheme="minorHAnsi"/>
        </w:rPr>
      </w:pPr>
      <w:r w:rsidRPr="00592529">
        <w:rPr>
          <w:rFonts w:cstheme="minorHAnsi"/>
          <w:b/>
        </w:rPr>
        <w:t>LIEFDE</w:t>
      </w:r>
      <w:r w:rsidRPr="009D1C61">
        <w:rPr>
          <w:rFonts w:cstheme="minorHAnsi"/>
        </w:rPr>
        <w:t xml:space="preserve"> </w:t>
      </w:r>
      <w:r w:rsidR="00592529">
        <w:rPr>
          <w:rFonts w:cstheme="minorHAnsi"/>
        </w:rPr>
        <w:t xml:space="preserve">- </w:t>
      </w:r>
      <w:r w:rsidR="00A50770" w:rsidRPr="009D1C61">
        <w:rPr>
          <w:rFonts w:cstheme="minorHAnsi"/>
        </w:rPr>
        <w:t>We waarderen hun econ</w:t>
      </w:r>
      <w:r w:rsidR="007E1AED" w:rsidRPr="009D1C61">
        <w:rPr>
          <w:rFonts w:cstheme="minorHAnsi"/>
        </w:rPr>
        <w:t>omische, sociale</w:t>
      </w:r>
      <w:r w:rsidR="00A50770" w:rsidRPr="009D1C61">
        <w:rPr>
          <w:rFonts w:cstheme="minorHAnsi"/>
        </w:rPr>
        <w:t xml:space="preserve"> en ruimtelijke bijdrage</w:t>
      </w:r>
      <w:r w:rsidR="007E1AED" w:rsidRPr="009D1C61">
        <w:rPr>
          <w:rFonts w:cstheme="minorHAnsi"/>
        </w:rPr>
        <w:t>; daarom hebben we een mooi agrarisch cultuurlandschap.</w:t>
      </w:r>
      <w:r w:rsidR="00A50770" w:rsidRPr="009D1C61">
        <w:rPr>
          <w:rFonts w:cstheme="minorHAnsi"/>
        </w:rPr>
        <w:t xml:space="preserve"> </w:t>
      </w:r>
    </w:p>
    <w:p w:rsidR="00550017" w:rsidRPr="009D1C61" w:rsidRDefault="00550017" w:rsidP="009D1C61">
      <w:pPr>
        <w:spacing w:after="0" w:line="240" w:lineRule="auto"/>
        <w:rPr>
          <w:rFonts w:cstheme="minorHAnsi"/>
        </w:rPr>
      </w:pPr>
      <w:r w:rsidRPr="00592529">
        <w:rPr>
          <w:rFonts w:cstheme="minorHAnsi"/>
          <w:b/>
        </w:rPr>
        <w:lastRenderedPageBreak/>
        <w:t>AUTONOOM</w:t>
      </w:r>
      <w:r w:rsidRPr="009D1C61">
        <w:rPr>
          <w:rFonts w:cstheme="minorHAnsi"/>
        </w:rPr>
        <w:t xml:space="preserve"> </w:t>
      </w:r>
      <w:r w:rsidR="00592529">
        <w:rPr>
          <w:rFonts w:cstheme="minorHAnsi"/>
        </w:rPr>
        <w:t xml:space="preserve">- </w:t>
      </w:r>
      <w:r w:rsidR="00227387" w:rsidRPr="009D1C61">
        <w:rPr>
          <w:rFonts w:cstheme="minorHAnsi"/>
        </w:rPr>
        <w:t>W</w:t>
      </w:r>
      <w:r w:rsidRPr="009D1C61">
        <w:rPr>
          <w:rFonts w:cstheme="minorHAnsi"/>
        </w:rPr>
        <w:t>e laten ze autonoom in ondernemerschap</w:t>
      </w:r>
      <w:r w:rsidR="00227387" w:rsidRPr="009D1C61">
        <w:rPr>
          <w:rFonts w:cstheme="minorHAnsi"/>
        </w:rPr>
        <w:t xml:space="preserve"> of activiteit</w:t>
      </w:r>
      <w:r w:rsidRPr="009D1C61">
        <w:rPr>
          <w:rFonts w:cstheme="minorHAnsi"/>
        </w:rPr>
        <w:t>.</w:t>
      </w:r>
    </w:p>
    <w:p w:rsidR="00A50770" w:rsidRPr="009D1C61" w:rsidRDefault="00227387" w:rsidP="009D1C61">
      <w:pPr>
        <w:spacing w:after="0" w:line="240" w:lineRule="auto"/>
        <w:rPr>
          <w:rFonts w:cstheme="minorHAnsi"/>
        </w:rPr>
      </w:pPr>
      <w:r w:rsidRPr="00592529">
        <w:rPr>
          <w:rFonts w:cstheme="minorHAnsi"/>
          <w:b/>
        </w:rPr>
        <w:t>GRENZEN DOOR WAARDEN</w:t>
      </w:r>
      <w:r w:rsidR="00592529">
        <w:rPr>
          <w:rFonts w:cstheme="minorHAnsi"/>
          <w:b/>
        </w:rPr>
        <w:t xml:space="preserve"> -</w:t>
      </w:r>
      <w:r w:rsidRPr="009D1C61">
        <w:rPr>
          <w:rFonts w:cstheme="minorHAnsi"/>
        </w:rPr>
        <w:t xml:space="preserve"> W</w:t>
      </w:r>
      <w:r w:rsidR="00A50770" w:rsidRPr="009D1C61">
        <w:rPr>
          <w:rFonts w:cstheme="minorHAnsi"/>
        </w:rPr>
        <w:t xml:space="preserve">e stellen grenzen vanuit </w:t>
      </w:r>
      <w:r w:rsidR="001F71EE" w:rsidRPr="009D1C61">
        <w:rPr>
          <w:rFonts w:cstheme="minorHAnsi"/>
        </w:rPr>
        <w:t xml:space="preserve">(gewenste) </w:t>
      </w:r>
      <w:r w:rsidR="00A50770" w:rsidRPr="009D1C61">
        <w:rPr>
          <w:rFonts w:cstheme="minorHAnsi"/>
        </w:rPr>
        <w:t>gebiedswaarden</w:t>
      </w:r>
      <w:r w:rsidR="00550017" w:rsidRPr="009D1C61">
        <w:rPr>
          <w:rFonts w:cstheme="minorHAnsi"/>
        </w:rPr>
        <w:t>.</w:t>
      </w: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Onze wetgeving is in essentie ook opvoedend. Je ziet het terug in de zorgplicht van enkele wetten. Willem Witteveen stelt in zijn boek ‘</w:t>
      </w:r>
      <w:r w:rsidR="001F71EE" w:rsidRPr="009D1C61">
        <w:rPr>
          <w:rFonts w:cstheme="minorHAnsi"/>
        </w:rPr>
        <w:t>D</w:t>
      </w:r>
      <w:r w:rsidRPr="009D1C61">
        <w:rPr>
          <w:rFonts w:cstheme="minorHAnsi"/>
        </w:rPr>
        <w:t xml:space="preserve">e wet als kunstwerk’ </w:t>
      </w:r>
      <w:r w:rsidR="001F71EE" w:rsidRPr="009D1C61">
        <w:rPr>
          <w:rFonts w:cstheme="minorHAnsi"/>
        </w:rPr>
        <w:t>(Boom, 201</w:t>
      </w:r>
      <w:r w:rsidR="00B669F0" w:rsidRPr="009D1C61">
        <w:rPr>
          <w:rFonts w:cstheme="minorHAnsi"/>
        </w:rPr>
        <w:t>5</w:t>
      </w:r>
      <w:r w:rsidR="001F71EE" w:rsidRPr="009D1C61">
        <w:rPr>
          <w:rFonts w:cstheme="minorHAnsi"/>
        </w:rPr>
        <w:t xml:space="preserve">) </w:t>
      </w:r>
      <w:r w:rsidRPr="009D1C61">
        <w:rPr>
          <w:rFonts w:cstheme="minorHAnsi"/>
        </w:rPr>
        <w:t xml:space="preserve">dat we ongemerkt zijn opgeschoven van opvoedende naar instrumentele wetgeving. Maatregel-wetten zou je kunnen zeggen. </w:t>
      </w:r>
    </w:p>
    <w:p w:rsidR="00550017" w:rsidRPr="009D1C61" w:rsidRDefault="00550017" w:rsidP="009D1C61">
      <w:pPr>
        <w:spacing w:after="0" w:line="240" w:lineRule="auto"/>
        <w:rPr>
          <w:rFonts w:cstheme="minorHAnsi"/>
        </w:rPr>
      </w:pP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Dit zult u herkennen als je aan fosfaat, PAS, niet roken in horeca denkt. Wat we er mee wilden weet niemand meer. De maatregel m</w:t>
      </w:r>
      <w:r w:rsidR="004639F9" w:rsidRPr="009D1C61">
        <w:rPr>
          <w:rFonts w:cstheme="minorHAnsi"/>
        </w:rPr>
        <w:t>ó</w:t>
      </w:r>
      <w:r w:rsidRPr="009D1C61">
        <w:rPr>
          <w:rFonts w:cstheme="minorHAnsi"/>
        </w:rPr>
        <w:t>et worden uitgevoerd. Het opvoeden van liefde, autonomie en grenzen door waarden is vervangen door fosfaatnormen, WOZ</w:t>
      </w:r>
      <w:r w:rsidR="000B4B6B">
        <w:rPr>
          <w:rFonts w:cstheme="minorHAnsi"/>
        </w:rPr>
        <w:t>-</w:t>
      </w:r>
      <w:r w:rsidRPr="009D1C61">
        <w:rPr>
          <w:rFonts w:cstheme="minorHAnsi"/>
        </w:rPr>
        <w:t xml:space="preserve">waarde en fiscale toeslagen. Het instrument wordt belangrijker dan het waarom. </w:t>
      </w:r>
      <w:r w:rsidR="00EA6EDE" w:rsidRPr="009D1C61">
        <w:rPr>
          <w:rFonts w:cstheme="minorHAnsi"/>
        </w:rPr>
        <w:t>Regels zonder ‘waarom’ voeden niet op.</w:t>
      </w:r>
    </w:p>
    <w:p w:rsidR="00550017" w:rsidRPr="009D1C61" w:rsidRDefault="00550017" w:rsidP="009D1C61">
      <w:pPr>
        <w:spacing w:after="0" w:line="240" w:lineRule="auto"/>
        <w:rPr>
          <w:rFonts w:cstheme="minorHAnsi"/>
        </w:rPr>
      </w:pP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Dit is een interessante opschuiving die bij </w:t>
      </w:r>
      <w:proofErr w:type="spellStart"/>
      <w:r w:rsidRPr="009D1C61">
        <w:rPr>
          <w:rFonts w:cstheme="minorHAnsi"/>
        </w:rPr>
        <w:t>VAB’s</w:t>
      </w:r>
      <w:proofErr w:type="spellEnd"/>
      <w:r w:rsidRPr="009D1C61">
        <w:rPr>
          <w:rFonts w:cstheme="minorHAnsi"/>
        </w:rPr>
        <w:t xml:space="preserve"> doorwerkt.</w:t>
      </w:r>
      <w:r w:rsidR="00624BA7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Want waar gaat de gemeente de burger nu mee opvoeden</w:t>
      </w:r>
      <w:r w:rsidR="00382B8D" w:rsidRPr="009D1C61">
        <w:rPr>
          <w:rFonts w:cstheme="minorHAnsi"/>
        </w:rPr>
        <w:t xml:space="preserve"> als een gebouw vrij komt</w:t>
      </w:r>
      <w:r w:rsidRPr="009D1C61">
        <w:rPr>
          <w:rFonts w:cstheme="minorHAnsi"/>
        </w:rPr>
        <w:t>?</w:t>
      </w: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</w:p>
    <w:p w:rsidR="00A50770" w:rsidRPr="009D1C61" w:rsidRDefault="005C5C42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Een </w:t>
      </w:r>
      <w:r w:rsidR="00E17BBA" w:rsidRPr="009D1C61">
        <w:rPr>
          <w:rFonts w:cstheme="minorHAnsi"/>
        </w:rPr>
        <w:t>zeer</w:t>
      </w:r>
      <w:r w:rsidRPr="009D1C61">
        <w:rPr>
          <w:rFonts w:cstheme="minorHAnsi"/>
        </w:rPr>
        <w:t xml:space="preserve"> bepalende en verborgen na</w:t>
      </w:r>
      <w:r w:rsidR="00A50770" w:rsidRPr="009D1C61">
        <w:rPr>
          <w:rFonts w:cstheme="minorHAnsi"/>
        </w:rPr>
        <w:t>tionale opvoed</w:t>
      </w:r>
      <w:r w:rsidRPr="009D1C61">
        <w:rPr>
          <w:rFonts w:cstheme="minorHAnsi"/>
        </w:rPr>
        <w:t xml:space="preserve">regel </w:t>
      </w:r>
      <w:r w:rsidR="00A50770" w:rsidRPr="009D1C61">
        <w:rPr>
          <w:rFonts w:cstheme="minorHAnsi"/>
        </w:rPr>
        <w:t>voor het platteland, stelt:</w:t>
      </w:r>
    </w:p>
    <w:p w:rsidR="00A50770" w:rsidRPr="009D1C61" w:rsidRDefault="00A50770" w:rsidP="009D1C61">
      <w:pPr>
        <w:spacing w:after="0" w:line="240" w:lineRule="auto"/>
        <w:ind w:left="708"/>
        <w:rPr>
          <w:rFonts w:cstheme="minorHAnsi"/>
        </w:rPr>
      </w:pPr>
      <w:r w:rsidRPr="009D1C61">
        <w:rPr>
          <w:rFonts w:cstheme="minorHAnsi"/>
          <w:i/>
          <w:iCs/>
        </w:rPr>
        <w:t>Alleen boeren mogen bouwen in het buitengebied omdat ze grond nodig hebben.</w:t>
      </w:r>
      <w:r w:rsidR="00BC59F5" w:rsidRPr="009D1C61">
        <w:rPr>
          <w:rFonts w:cstheme="minorHAnsi"/>
          <w:i/>
          <w:iCs/>
        </w:rPr>
        <w:t xml:space="preserve"> </w:t>
      </w:r>
    </w:p>
    <w:p w:rsidR="000F62B1" w:rsidRPr="009D1C61" w:rsidRDefault="000F62B1" w:rsidP="009D1C61">
      <w:pPr>
        <w:spacing w:after="0" w:line="240" w:lineRule="auto"/>
        <w:rPr>
          <w:rFonts w:cstheme="minorHAnsi"/>
        </w:rPr>
      </w:pP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Dit is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 xml:space="preserve">de </w:t>
      </w:r>
      <w:r w:rsidR="00031C5E">
        <w:rPr>
          <w:rFonts w:cstheme="minorHAnsi"/>
        </w:rPr>
        <w:t>G</w:t>
      </w:r>
      <w:r w:rsidR="0093449D" w:rsidRPr="0093449D">
        <w:rPr>
          <w:rFonts w:cstheme="minorHAnsi"/>
          <w:i/>
        </w:rPr>
        <w:t>rondwet</w:t>
      </w:r>
      <w:r w:rsidRPr="009D1C61">
        <w:rPr>
          <w:rFonts w:cstheme="minorHAnsi"/>
        </w:rPr>
        <w:t xml:space="preserve"> van de Nederlandse planologie, de </w:t>
      </w:r>
      <w:r w:rsidR="0093449D" w:rsidRPr="0093449D">
        <w:rPr>
          <w:rFonts w:cstheme="minorHAnsi"/>
          <w:i/>
        </w:rPr>
        <w:t>grondregel</w:t>
      </w:r>
      <w:r w:rsidRPr="009D1C61">
        <w:rPr>
          <w:rFonts w:cstheme="minorHAnsi"/>
        </w:rPr>
        <w:t xml:space="preserve"> van het opvoedprogramma. </w:t>
      </w:r>
      <w:r w:rsidR="00155FE5" w:rsidRPr="009D1C61">
        <w:rPr>
          <w:rFonts w:cstheme="minorHAnsi"/>
        </w:rPr>
        <w:t>He</w:t>
      </w:r>
      <w:r w:rsidRPr="009D1C61">
        <w:rPr>
          <w:rFonts w:cstheme="minorHAnsi"/>
        </w:rPr>
        <w:t xml:space="preserve">t betekent dat we als sinds 1965 alle bebouwing indelen in platteland versus bebouwde </w:t>
      </w:r>
      <w:r w:rsidRPr="009D1C61">
        <w:rPr>
          <w:rFonts w:cstheme="minorHAnsi"/>
        </w:rPr>
        <w:lastRenderedPageBreak/>
        <w:t>kom, en dat we de erven in dat buitengebied indelen in A</w:t>
      </w:r>
      <w:r w:rsidR="00155FE5" w:rsidRPr="009D1C61">
        <w:rPr>
          <w:rFonts w:cstheme="minorHAnsi"/>
        </w:rPr>
        <w:t>grarisch bedrijf, Wonen en (overige) Bedrijvigheid.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Sinds 1965 kent elk bestemmingsplan deze indeling, ook de nieuwe omgevingsplannen. Het is goed om dit nog even te beseffen</w:t>
      </w:r>
      <w:r w:rsidR="008A1515" w:rsidRPr="009D1C61">
        <w:rPr>
          <w:rFonts w:cstheme="minorHAnsi"/>
        </w:rPr>
        <w:t xml:space="preserve"> want nieuwe functies in </w:t>
      </w:r>
      <w:proofErr w:type="spellStart"/>
      <w:r w:rsidR="008A1515" w:rsidRPr="009D1C61">
        <w:rPr>
          <w:rFonts w:cstheme="minorHAnsi"/>
        </w:rPr>
        <w:t>vab’s</w:t>
      </w:r>
      <w:proofErr w:type="spellEnd"/>
      <w:r w:rsidR="008A1515" w:rsidRPr="009D1C61">
        <w:rPr>
          <w:rFonts w:cstheme="minorHAnsi"/>
        </w:rPr>
        <w:t xml:space="preserve"> doorkruisen dit.</w:t>
      </w:r>
    </w:p>
    <w:p w:rsidR="00A50770" w:rsidRPr="009D1C61" w:rsidRDefault="008214B8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Een tweede logisch consequentie van ‘Alleen boeren mogen…’</w:t>
      </w:r>
      <w:r w:rsidR="00E43E9D" w:rsidRPr="009D1C61">
        <w:rPr>
          <w:rFonts w:cstheme="minorHAnsi"/>
        </w:rPr>
        <w:t xml:space="preserve"> zou zijn dat b</w:t>
      </w:r>
      <w:r w:rsidR="00A50770" w:rsidRPr="009D1C61">
        <w:rPr>
          <w:rFonts w:cstheme="minorHAnsi"/>
        </w:rPr>
        <w:t>oeren moeten slopen ingeval ze een gebouw niet meer voor die grond hebben.</w:t>
      </w:r>
      <w:r w:rsidR="00853580" w:rsidRPr="009D1C61">
        <w:rPr>
          <w:rFonts w:cstheme="minorHAnsi"/>
        </w:rPr>
        <w:t xml:space="preserve"> </w:t>
      </w:r>
      <w:r w:rsidR="00A50770" w:rsidRPr="009D1C61">
        <w:rPr>
          <w:rFonts w:cstheme="minorHAnsi"/>
        </w:rPr>
        <w:t>Zo doet Duitsland het (soms). En zo deden wij het rond 1960 met krotopruiming en stalrenovaties.</w:t>
      </w:r>
    </w:p>
    <w:p w:rsidR="004A11A7" w:rsidRPr="009D1C61" w:rsidRDefault="004A11A7" w:rsidP="009D1C61">
      <w:pPr>
        <w:spacing w:after="0" w:line="240" w:lineRule="auto"/>
        <w:rPr>
          <w:rFonts w:cstheme="minorHAnsi"/>
        </w:rPr>
      </w:pP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Het is goed om te beseffen dat een waarde toekennen aan lege gebouwen en ruimte geven aan waarde</w:t>
      </w:r>
      <w:r w:rsidR="000C17D3" w:rsidRPr="009D1C61">
        <w:rPr>
          <w:rFonts w:cstheme="minorHAnsi"/>
        </w:rPr>
        <w:t>n</w:t>
      </w:r>
      <w:r w:rsidRPr="009D1C61">
        <w:rPr>
          <w:rFonts w:cstheme="minorHAnsi"/>
        </w:rPr>
        <w:t>vermeerderaars een keuze is.</w:t>
      </w:r>
      <w:r w:rsidR="003043E8" w:rsidRPr="009D1C61">
        <w:rPr>
          <w:rFonts w:cstheme="minorHAnsi"/>
        </w:rPr>
        <w:t xml:space="preserve"> Het is goed om te beseffen dat </w:t>
      </w:r>
      <w:proofErr w:type="spellStart"/>
      <w:r w:rsidR="003043E8" w:rsidRPr="009D1C61">
        <w:rPr>
          <w:rFonts w:cstheme="minorHAnsi"/>
        </w:rPr>
        <w:t>vab</w:t>
      </w:r>
      <w:proofErr w:type="spellEnd"/>
      <w:r w:rsidR="003043E8" w:rsidRPr="009D1C61">
        <w:rPr>
          <w:rFonts w:cstheme="minorHAnsi"/>
        </w:rPr>
        <w:t xml:space="preserve">-beleid de driedeling en de grondregel ontwijkt, zonder dit in nieuwe beleidsregels (omgevingsvisie) te verankeren. Ik zie dus bij het </w:t>
      </w:r>
      <w:proofErr w:type="spellStart"/>
      <w:r w:rsidR="003043E8" w:rsidRPr="009D1C61">
        <w:rPr>
          <w:rFonts w:cstheme="minorHAnsi"/>
        </w:rPr>
        <w:t>vab</w:t>
      </w:r>
      <w:proofErr w:type="spellEnd"/>
      <w:r w:rsidR="003043E8" w:rsidRPr="009D1C61">
        <w:rPr>
          <w:rFonts w:cstheme="minorHAnsi"/>
        </w:rPr>
        <w:t>-beleid een risico van tegenstrijdige opvoedingsregels.</w:t>
      </w:r>
      <w:r w:rsidR="00853580" w:rsidRPr="009D1C61">
        <w:rPr>
          <w:rFonts w:cstheme="minorHAnsi"/>
        </w:rPr>
        <w:t xml:space="preserve"> </w:t>
      </w:r>
      <w:r w:rsidR="003043E8" w:rsidRPr="009D1C61">
        <w:rPr>
          <w:rFonts w:cstheme="minorHAnsi"/>
        </w:rPr>
        <w:t xml:space="preserve">En dus risico van niet </w:t>
      </w:r>
      <w:r w:rsidR="004444E6" w:rsidRPr="009D1C61">
        <w:rPr>
          <w:rFonts w:cstheme="minorHAnsi"/>
        </w:rPr>
        <w:t>doelmatig</w:t>
      </w:r>
      <w:r w:rsidR="003043E8" w:rsidRPr="009D1C61">
        <w:rPr>
          <w:rFonts w:cstheme="minorHAnsi"/>
        </w:rPr>
        <w:t xml:space="preserve"> beleid.</w:t>
      </w:r>
    </w:p>
    <w:p w:rsidR="006B6D18" w:rsidRPr="009D1C61" w:rsidRDefault="006B6D18" w:rsidP="009D1C61">
      <w:pPr>
        <w:spacing w:after="0" w:line="240" w:lineRule="auto"/>
        <w:rPr>
          <w:rFonts w:cstheme="minorHAnsi"/>
        </w:rPr>
      </w:pPr>
    </w:p>
    <w:p w:rsidR="006B6D18" w:rsidRPr="009D1C61" w:rsidRDefault="006B6D18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Als ik dit probeer door te trekken naar een </w:t>
      </w:r>
      <w:proofErr w:type="spellStart"/>
      <w:r w:rsidRPr="009D1C61">
        <w:rPr>
          <w:rFonts w:cstheme="minorHAnsi"/>
        </w:rPr>
        <w:t>vab</w:t>
      </w:r>
      <w:proofErr w:type="spellEnd"/>
      <w:r w:rsidRPr="009D1C61">
        <w:rPr>
          <w:rFonts w:cstheme="minorHAnsi"/>
        </w:rPr>
        <w:t xml:space="preserve">-beleid in de betekenis van </w:t>
      </w:r>
      <w:r w:rsidR="004444E6" w:rsidRPr="009D1C61">
        <w:rPr>
          <w:rFonts w:cstheme="minorHAnsi"/>
        </w:rPr>
        <w:t>Vernieuwing</w:t>
      </w:r>
      <w:r w:rsidRPr="009D1C61">
        <w:rPr>
          <w:rFonts w:cstheme="minorHAnsi"/>
        </w:rPr>
        <w:t xml:space="preserve"> heb ik nieuwe </w:t>
      </w:r>
      <w:r w:rsidR="00587874" w:rsidRPr="009D1C61">
        <w:rPr>
          <w:rFonts w:cstheme="minorHAnsi"/>
        </w:rPr>
        <w:t>principes of grondregels nodig</w:t>
      </w:r>
      <w:r w:rsidR="004444E6" w:rsidRPr="009D1C61">
        <w:rPr>
          <w:rFonts w:cstheme="minorHAnsi"/>
        </w:rPr>
        <w:t xml:space="preserve"> </w:t>
      </w:r>
      <w:r w:rsidR="00234E94" w:rsidRPr="009D1C61">
        <w:rPr>
          <w:rFonts w:cstheme="minorHAnsi"/>
        </w:rPr>
        <w:t>die deze oude vervangen. Iets voor uw Omgevingsvisie?</w:t>
      </w:r>
    </w:p>
    <w:p w:rsidR="00234E94" w:rsidRPr="009D1C61" w:rsidRDefault="00234E94" w:rsidP="009D1C61">
      <w:pPr>
        <w:spacing w:after="0" w:line="240" w:lineRule="auto"/>
        <w:rPr>
          <w:rFonts w:cstheme="minorHAnsi"/>
        </w:rPr>
      </w:pPr>
    </w:p>
    <w:p w:rsidR="007A5A7E" w:rsidRPr="009D1C61" w:rsidRDefault="00234E94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Ik moet een hele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gedachtenbeweging van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mij overslaan</w:t>
      </w:r>
      <w:r w:rsidR="007A5A7E" w:rsidRPr="009D1C61">
        <w:rPr>
          <w:rFonts w:cstheme="minorHAnsi"/>
        </w:rPr>
        <w:t>; excuus als de brug wellicht te groot is.</w:t>
      </w:r>
    </w:p>
    <w:p w:rsidR="00234E94" w:rsidRPr="009D1C61" w:rsidRDefault="007A5A7E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D</w:t>
      </w:r>
      <w:r w:rsidR="003932E7" w:rsidRPr="009D1C61">
        <w:rPr>
          <w:rFonts w:cstheme="minorHAnsi"/>
        </w:rPr>
        <w:t xml:space="preserve">e volgende </w:t>
      </w:r>
      <w:r w:rsidR="000A7AF5" w:rsidRPr="009D1C61">
        <w:rPr>
          <w:rFonts w:cstheme="minorHAnsi"/>
        </w:rPr>
        <w:t>opvoed</w:t>
      </w:r>
      <w:r w:rsidRPr="009D1C61">
        <w:rPr>
          <w:rFonts w:cstheme="minorHAnsi"/>
        </w:rPr>
        <w:t xml:space="preserve">principes voor doelmatig </w:t>
      </w:r>
      <w:proofErr w:type="spellStart"/>
      <w:r w:rsidRPr="009D1C61">
        <w:rPr>
          <w:rFonts w:cstheme="minorHAnsi"/>
        </w:rPr>
        <w:t>vab</w:t>
      </w:r>
      <w:proofErr w:type="spellEnd"/>
      <w:r w:rsidRPr="009D1C61">
        <w:rPr>
          <w:rFonts w:cstheme="minorHAnsi"/>
        </w:rPr>
        <w:t>-beleid gericht op Vernieuwing via Agrarische Bedrijfsactiviteiten gebruik ik</w:t>
      </w:r>
      <w:r w:rsidR="00F85ACE" w:rsidRPr="009D1C61">
        <w:rPr>
          <w:rFonts w:cstheme="minorHAnsi"/>
        </w:rPr>
        <w:t xml:space="preserve">. Ze steunen </w:t>
      </w:r>
      <w:r w:rsidR="00E14B2F" w:rsidRPr="009D1C61">
        <w:rPr>
          <w:rFonts w:cstheme="minorHAnsi"/>
        </w:rPr>
        <w:t>op mijn begin van L</w:t>
      </w:r>
      <w:r w:rsidR="00780FE2" w:rsidRPr="009D1C61">
        <w:rPr>
          <w:rFonts w:cstheme="minorHAnsi"/>
        </w:rPr>
        <w:t xml:space="preserve">iefde voor de inbreng van de burger, </w:t>
      </w:r>
      <w:r w:rsidR="00F85ACE" w:rsidRPr="009D1C61">
        <w:rPr>
          <w:rFonts w:cstheme="minorHAnsi"/>
        </w:rPr>
        <w:t xml:space="preserve">werkend aan </w:t>
      </w:r>
      <w:r w:rsidR="004444E6" w:rsidRPr="009D1C61">
        <w:rPr>
          <w:rFonts w:cstheme="minorHAnsi"/>
        </w:rPr>
        <w:t>Autonomie</w:t>
      </w:r>
      <w:r w:rsidR="00F85ACE" w:rsidRPr="009D1C61">
        <w:rPr>
          <w:rFonts w:cstheme="minorHAnsi"/>
        </w:rPr>
        <w:t xml:space="preserve"> (verantwoordelijkheid)</w:t>
      </w:r>
      <w:r w:rsidR="00780FE2" w:rsidRPr="009D1C61">
        <w:rPr>
          <w:rFonts w:cstheme="minorHAnsi"/>
        </w:rPr>
        <w:t xml:space="preserve"> en </w:t>
      </w:r>
      <w:r w:rsidR="00E14B2F" w:rsidRPr="009D1C61">
        <w:rPr>
          <w:rFonts w:cstheme="minorHAnsi"/>
        </w:rPr>
        <w:t>G</w:t>
      </w:r>
      <w:r w:rsidR="00780FE2" w:rsidRPr="009D1C61">
        <w:rPr>
          <w:rFonts w:cstheme="minorHAnsi"/>
        </w:rPr>
        <w:t xml:space="preserve">renzen </w:t>
      </w:r>
      <w:r w:rsidR="00F85ACE" w:rsidRPr="009D1C61">
        <w:rPr>
          <w:rFonts w:cstheme="minorHAnsi"/>
        </w:rPr>
        <w:t xml:space="preserve">stellend </w:t>
      </w:r>
      <w:r w:rsidR="00780FE2" w:rsidRPr="009D1C61">
        <w:rPr>
          <w:rFonts w:cstheme="minorHAnsi"/>
        </w:rPr>
        <w:t xml:space="preserve">door </w:t>
      </w:r>
      <w:r w:rsidR="00E14B2F" w:rsidRPr="009D1C61">
        <w:rPr>
          <w:rFonts w:cstheme="minorHAnsi"/>
        </w:rPr>
        <w:t>W</w:t>
      </w:r>
      <w:r w:rsidR="00780FE2" w:rsidRPr="009D1C61">
        <w:rPr>
          <w:rFonts w:cstheme="minorHAnsi"/>
        </w:rPr>
        <w:t>aarden</w:t>
      </w:r>
      <w:r w:rsidR="00F85ACE" w:rsidRPr="009D1C61">
        <w:rPr>
          <w:rFonts w:cstheme="minorHAnsi"/>
        </w:rPr>
        <w:t xml:space="preserve"> te communiceren</w:t>
      </w:r>
      <w:r w:rsidR="00E14B2F" w:rsidRPr="009D1C61">
        <w:rPr>
          <w:rFonts w:cstheme="minorHAnsi"/>
        </w:rPr>
        <w:t>.</w:t>
      </w:r>
    </w:p>
    <w:p w:rsidR="002265BD" w:rsidRPr="009D1C61" w:rsidRDefault="002265BD" w:rsidP="009D1C61">
      <w:pPr>
        <w:spacing w:after="0" w:line="240" w:lineRule="auto"/>
        <w:rPr>
          <w:rFonts w:cstheme="minorHAnsi"/>
        </w:rPr>
      </w:pPr>
    </w:p>
    <w:p w:rsidR="00E14B2F" w:rsidRPr="009D1C61" w:rsidRDefault="00C42186" w:rsidP="009D1C61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ab/>
      </w:r>
      <w:r w:rsidRPr="009D1C61">
        <w:rPr>
          <w:rFonts w:cstheme="minorHAnsi"/>
        </w:rPr>
        <w:tab/>
      </w:r>
      <w:r w:rsidRPr="009D1C61">
        <w:rPr>
          <w:rFonts w:cstheme="minorHAnsi"/>
        </w:rPr>
        <w:tab/>
      </w:r>
      <w:r w:rsidRPr="009D1C61">
        <w:rPr>
          <w:rFonts w:cstheme="minorHAnsi"/>
        </w:rPr>
        <w:tab/>
        <w:t>OPVOEDPRINCIPES VOOR VAB</w:t>
      </w:r>
    </w:p>
    <w:p w:rsidR="00C42186" w:rsidRPr="009D1C61" w:rsidRDefault="00C42186" w:rsidP="009D1C61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:rsidR="00A50770" w:rsidRPr="009D1C61" w:rsidRDefault="007A5EFB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D</w:t>
      </w:r>
      <w:r w:rsidR="00A50770" w:rsidRPr="009D1C61">
        <w:rPr>
          <w:rFonts w:cstheme="minorHAnsi"/>
        </w:rPr>
        <w:t>enk vanuit gebiedswaarden naar de vraag hoe kunnen gronden en erf hieraan bijdragen.</w:t>
      </w:r>
      <w:r w:rsidR="00294E0C" w:rsidRPr="009D1C61">
        <w:rPr>
          <w:rFonts w:cstheme="minorHAnsi"/>
        </w:rPr>
        <w:t xml:space="preserve"> </w:t>
      </w:r>
      <w:r w:rsidR="00DD3C5D" w:rsidRPr="009D1C61">
        <w:rPr>
          <w:rFonts w:cstheme="minorHAnsi"/>
        </w:rPr>
        <w:t xml:space="preserve">Denk </w:t>
      </w:r>
      <w:r w:rsidR="00C95138" w:rsidRPr="009D1C61">
        <w:rPr>
          <w:rFonts w:cstheme="minorHAnsi"/>
        </w:rPr>
        <w:t xml:space="preserve">daarom </w:t>
      </w:r>
      <w:r w:rsidR="00DD3C5D" w:rsidRPr="009D1C61">
        <w:rPr>
          <w:rFonts w:cstheme="minorHAnsi"/>
        </w:rPr>
        <w:t>van groot naar klein</w:t>
      </w:r>
      <w:r w:rsidR="00750019" w:rsidRPr="009D1C61">
        <w:rPr>
          <w:rFonts w:cstheme="minorHAnsi"/>
        </w:rPr>
        <w:t>. (</w:t>
      </w:r>
      <w:proofErr w:type="spellStart"/>
      <w:r w:rsidR="00750019" w:rsidRPr="009D1C61">
        <w:rPr>
          <w:rFonts w:cstheme="minorHAnsi"/>
        </w:rPr>
        <w:t>vab</w:t>
      </w:r>
      <w:proofErr w:type="spellEnd"/>
      <w:r w:rsidR="00750019" w:rsidRPr="009D1C61">
        <w:rPr>
          <w:rFonts w:cstheme="minorHAnsi"/>
        </w:rPr>
        <w:t xml:space="preserve"> denkt nu</w:t>
      </w:r>
      <w:r w:rsidR="005A6819" w:rsidRPr="009D1C61">
        <w:rPr>
          <w:rFonts w:cstheme="minorHAnsi"/>
        </w:rPr>
        <w:t xml:space="preserve"> vaak</w:t>
      </w:r>
      <w:r w:rsidR="00750019" w:rsidRPr="009D1C61">
        <w:rPr>
          <w:rFonts w:cstheme="minorHAnsi"/>
        </w:rPr>
        <w:t xml:space="preserve"> van klein naar groot</w:t>
      </w:r>
      <w:r w:rsidR="005A6819" w:rsidRPr="009D1C61">
        <w:rPr>
          <w:rFonts w:cstheme="minorHAnsi"/>
        </w:rPr>
        <w:t>)</w:t>
      </w:r>
    </w:p>
    <w:p w:rsidR="000C17D3" w:rsidRPr="009D1C61" w:rsidRDefault="000C17D3" w:rsidP="009D1C61">
      <w:pPr>
        <w:spacing w:after="0" w:line="240" w:lineRule="auto"/>
        <w:rPr>
          <w:rFonts w:cstheme="minorHAnsi"/>
        </w:rPr>
      </w:pPr>
    </w:p>
    <w:p w:rsidR="00A50770" w:rsidRPr="009D1C61" w:rsidRDefault="00E72A8A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C</w:t>
      </w:r>
      <w:r w:rsidR="00A50770" w:rsidRPr="009D1C61">
        <w:rPr>
          <w:rFonts w:cstheme="minorHAnsi"/>
        </w:rPr>
        <w:t xml:space="preserve">ommuniceer gewenste </w:t>
      </w:r>
      <w:r w:rsidRPr="009D1C61">
        <w:rPr>
          <w:rFonts w:cstheme="minorHAnsi"/>
        </w:rPr>
        <w:t>gebieds</w:t>
      </w:r>
      <w:r w:rsidR="00A50770" w:rsidRPr="009D1C61">
        <w:rPr>
          <w:rFonts w:cstheme="minorHAnsi"/>
        </w:rPr>
        <w:t>waarden en grenzen</w:t>
      </w:r>
      <w:r w:rsidR="008A0D24" w:rsidRPr="009D1C61">
        <w:rPr>
          <w:rFonts w:cstheme="minorHAnsi"/>
        </w:rPr>
        <w:t xml:space="preserve"> als doelen voor </w:t>
      </w:r>
      <w:proofErr w:type="spellStart"/>
      <w:r w:rsidR="008A0D24" w:rsidRPr="009D1C61">
        <w:rPr>
          <w:rFonts w:cstheme="minorHAnsi"/>
        </w:rPr>
        <w:t>vab</w:t>
      </w:r>
      <w:proofErr w:type="spellEnd"/>
      <w:r w:rsidR="00BC75CA" w:rsidRPr="009D1C61">
        <w:rPr>
          <w:rFonts w:cstheme="minorHAnsi"/>
        </w:rPr>
        <w:t xml:space="preserve">—vernieuwing. </w:t>
      </w:r>
      <w:r w:rsidR="00A50770" w:rsidRPr="009D1C61">
        <w:rPr>
          <w:rFonts w:cstheme="minorHAnsi"/>
        </w:rPr>
        <w:t xml:space="preserve">Dat is </w:t>
      </w:r>
      <w:r w:rsidR="00864D74" w:rsidRPr="009D1C61">
        <w:rPr>
          <w:rFonts w:cstheme="minorHAnsi"/>
        </w:rPr>
        <w:t>U</w:t>
      </w:r>
      <w:r w:rsidR="00A50770" w:rsidRPr="009D1C61">
        <w:rPr>
          <w:rFonts w:cstheme="minorHAnsi"/>
        </w:rPr>
        <w:t>itnodigingsplanologie</w:t>
      </w:r>
      <w:r w:rsidR="00CF1D01" w:rsidRPr="009D1C61">
        <w:rPr>
          <w:rFonts w:cstheme="minorHAnsi"/>
        </w:rPr>
        <w:t>.</w:t>
      </w:r>
    </w:p>
    <w:p w:rsidR="000C17D3" w:rsidRPr="009D1C61" w:rsidRDefault="000C17D3" w:rsidP="009D1C61">
      <w:pPr>
        <w:pStyle w:val="Lijstalinea"/>
        <w:spacing w:after="0" w:line="240" w:lineRule="auto"/>
        <w:ind w:left="360"/>
        <w:rPr>
          <w:rFonts w:cstheme="minorHAnsi"/>
        </w:rPr>
      </w:pPr>
    </w:p>
    <w:p w:rsidR="00296ACD" w:rsidRPr="009D1C61" w:rsidRDefault="00CF1D01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D</w:t>
      </w:r>
      <w:r w:rsidR="00A50770" w:rsidRPr="009D1C61">
        <w:rPr>
          <w:rFonts w:cstheme="minorHAnsi"/>
        </w:rPr>
        <w:t xml:space="preserve">enk altijd vanuit twee relaties </w:t>
      </w:r>
      <w:r w:rsidR="00296ACD" w:rsidRPr="009D1C61">
        <w:rPr>
          <w:rFonts w:cstheme="minorHAnsi"/>
        </w:rPr>
        <w:t>van het</w:t>
      </w:r>
      <w:r w:rsidR="00A50770" w:rsidRPr="009D1C61">
        <w:rPr>
          <w:rFonts w:cstheme="minorHAnsi"/>
        </w:rPr>
        <w:t xml:space="preserve"> erf (</w:t>
      </w:r>
      <w:r w:rsidR="00361AA7" w:rsidRPr="009D1C61">
        <w:rPr>
          <w:rFonts w:cstheme="minorHAnsi"/>
        </w:rPr>
        <w:t xml:space="preserve">de </w:t>
      </w:r>
      <w:r w:rsidR="00A50770" w:rsidRPr="009D1C61">
        <w:rPr>
          <w:rFonts w:cstheme="minorHAnsi"/>
        </w:rPr>
        <w:t>mens-plek) als scharnierpunt</w:t>
      </w:r>
      <w:r w:rsidR="00296ACD" w:rsidRPr="009D1C61">
        <w:rPr>
          <w:rFonts w:cstheme="minorHAnsi"/>
        </w:rPr>
        <w:t>:</w:t>
      </w:r>
      <w:r w:rsidR="00A50770" w:rsidRPr="009D1C61">
        <w:rPr>
          <w:rFonts w:cstheme="minorHAnsi"/>
        </w:rPr>
        <w:t xml:space="preserve"> </w:t>
      </w:r>
    </w:p>
    <w:p w:rsidR="00A50770" w:rsidRPr="009D1C61" w:rsidRDefault="00A50770" w:rsidP="009D1C61">
      <w:pPr>
        <w:spacing w:after="0" w:line="240" w:lineRule="auto"/>
        <w:ind w:left="708" w:firstLine="708"/>
        <w:rPr>
          <w:rFonts w:cstheme="minorHAnsi"/>
        </w:rPr>
      </w:pPr>
      <w:r w:rsidRPr="009D1C61">
        <w:rPr>
          <w:rFonts w:cstheme="minorHAnsi"/>
        </w:rPr>
        <w:t xml:space="preserve">Relatie gronden gebied – erf. </w:t>
      </w:r>
      <w:r w:rsidR="000A6551" w:rsidRPr="009D1C61">
        <w:rPr>
          <w:rFonts w:cstheme="minorHAnsi"/>
        </w:rPr>
        <w:tab/>
      </w:r>
      <w:r w:rsidRPr="009D1C61">
        <w:rPr>
          <w:rFonts w:cstheme="minorHAnsi"/>
        </w:rPr>
        <w:t>Relatie Erf-activiteiten-gebouw</w:t>
      </w:r>
    </w:p>
    <w:p w:rsidR="00294E0C" w:rsidRPr="009D1C61" w:rsidRDefault="00294E0C" w:rsidP="009D1C61">
      <w:pPr>
        <w:spacing w:after="0" w:line="240" w:lineRule="auto"/>
        <w:rPr>
          <w:rFonts w:cstheme="minorHAnsi"/>
        </w:rPr>
      </w:pPr>
    </w:p>
    <w:p w:rsidR="00294E0C" w:rsidRPr="009D1C61" w:rsidRDefault="00FF1FA4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Denk in gewenste activiteiten en hun bijdrage. Erna volgt bebouwing. Bebouwing nooit leidend laten zijn.</w:t>
      </w:r>
      <w:r w:rsidR="005E5336" w:rsidRPr="009D1C61">
        <w:rPr>
          <w:rFonts w:cstheme="minorHAnsi"/>
        </w:rPr>
        <w:t xml:space="preserve"> (Klinkt tegenstrijdig bij </w:t>
      </w:r>
      <w:proofErr w:type="spellStart"/>
      <w:r w:rsidR="005E5336" w:rsidRPr="009D1C61">
        <w:rPr>
          <w:rFonts w:cstheme="minorHAnsi"/>
        </w:rPr>
        <w:t>vab</w:t>
      </w:r>
      <w:proofErr w:type="spellEnd"/>
      <w:r w:rsidR="000F3CDF" w:rsidRPr="009D1C61">
        <w:rPr>
          <w:rFonts w:cstheme="minorHAnsi"/>
        </w:rPr>
        <w:t>, maar essentieel.)</w:t>
      </w:r>
    </w:p>
    <w:p w:rsidR="00FF1FA4" w:rsidRPr="009D1C61" w:rsidRDefault="00FF1FA4" w:rsidP="009D1C61">
      <w:pPr>
        <w:spacing w:after="0" w:line="240" w:lineRule="auto"/>
        <w:rPr>
          <w:rFonts w:cstheme="minorHAnsi"/>
        </w:rPr>
      </w:pPr>
    </w:p>
    <w:p w:rsidR="0012416B" w:rsidRPr="009D1C61" w:rsidRDefault="000F3CDF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Richt </w:t>
      </w:r>
      <w:r w:rsidR="0012416B" w:rsidRPr="009D1C61">
        <w:rPr>
          <w:rFonts w:cstheme="minorHAnsi"/>
        </w:rPr>
        <w:t>a</w:t>
      </w:r>
      <w:r w:rsidR="00EB06E3" w:rsidRPr="009D1C61">
        <w:rPr>
          <w:rFonts w:cstheme="minorHAnsi"/>
        </w:rPr>
        <w:t xml:space="preserve">lle aandacht is op </w:t>
      </w:r>
      <w:r w:rsidR="000A6551" w:rsidRPr="009D1C61">
        <w:rPr>
          <w:rFonts w:cstheme="minorHAnsi"/>
        </w:rPr>
        <w:t>V</w:t>
      </w:r>
      <w:r w:rsidR="00A50770" w:rsidRPr="009D1C61">
        <w:rPr>
          <w:rFonts w:cstheme="minorHAnsi"/>
        </w:rPr>
        <w:t>erbinden</w:t>
      </w:r>
      <w:r w:rsidR="00E1147C" w:rsidRPr="009D1C61">
        <w:rPr>
          <w:rFonts w:cstheme="minorHAnsi"/>
        </w:rPr>
        <w:t xml:space="preserve"> </w:t>
      </w:r>
      <w:r w:rsidR="00EB06E3" w:rsidRPr="009D1C61">
        <w:rPr>
          <w:rFonts w:cstheme="minorHAnsi"/>
        </w:rPr>
        <w:t xml:space="preserve">én het </w:t>
      </w:r>
      <w:r w:rsidR="00E1147C" w:rsidRPr="009D1C61">
        <w:rPr>
          <w:rFonts w:cstheme="minorHAnsi"/>
        </w:rPr>
        <w:t>ORGANISEREN</w:t>
      </w:r>
      <w:r w:rsidR="00612D7F" w:rsidRPr="009D1C61">
        <w:rPr>
          <w:rFonts w:cstheme="minorHAnsi"/>
        </w:rPr>
        <w:t xml:space="preserve"> van </w:t>
      </w:r>
      <w:r w:rsidR="004A7BFD" w:rsidRPr="009D1C61">
        <w:rPr>
          <w:rFonts w:cstheme="minorHAnsi"/>
        </w:rPr>
        <w:t>het verbinden</w:t>
      </w:r>
      <w:r w:rsidR="001B5C12" w:rsidRPr="009D1C61">
        <w:rPr>
          <w:rFonts w:cstheme="minorHAnsi"/>
        </w:rPr>
        <w:t xml:space="preserve">. </w:t>
      </w:r>
    </w:p>
    <w:p w:rsidR="00A50770" w:rsidRPr="009D1C61" w:rsidRDefault="001B5C12" w:rsidP="009D1C61">
      <w:pPr>
        <w:spacing w:after="0" w:line="240" w:lineRule="auto"/>
        <w:ind w:firstLine="360"/>
        <w:rPr>
          <w:rFonts w:cstheme="minorHAnsi"/>
        </w:rPr>
      </w:pPr>
      <w:r w:rsidRPr="009D1C61">
        <w:rPr>
          <w:rFonts w:cstheme="minorHAnsi"/>
        </w:rPr>
        <w:t>(H</w:t>
      </w:r>
      <w:r w:rsidR="00612D7F" w:rsidRPr="009D1C61">
        <w:rPr>
          <w:rFonts w:cstheme="minorHAnsi"/>
        </w:rPr>
        <w:t xml:space="preserve">et is </w:t>
      </w:r>
      <w:r w:rsidR="00A50770" w:rsidRPr="009D1C61">
        <w:rPr>
          <w:rFonts w:cstheme="minorHAnsi"/>
        </w:rPr>
        <w:t>nooit onderhandelen</w:t>
      </w:r>
      <w:r w:rsidRPr="009D1C61">
        <w:rPr>
          <w:rFonts w:cstheme="minorHAnsi"/>
        </w:rPr>
        <w:t>. Wel: handelen.)</w:t>
      </w:r>
    </w:p>
    <w:p w:rsidR="000C17D3" w:rsidRPr="009D1C61" w:rsidRDefault="000C17D3" w:rsidP="009D1C61">
      <w:pPr>
        <w:spacing w:after="0" w:line="240" w:lineRule="auto"/>
        <w:rPr>
          <w:rFonts w:cstheme="minorHAnsi"/>
        </w:rPr>
      </w:pPr>
    </w:p>
    <w:p w:rsidR="004D49FF" w:rsidRPr="009D1C61" w:rsidRDefault="008D154E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C</w:t>
      </w:r>
      <w:r w:rsidR="00A50770" w:rsidRPr="009D1C61">
        <w:rPr>
          <w:rFonts w:cstheme="minorHAnsi"/>
        </w:rPr>
        <w:t>heck ondernemerskwaliteiten</w:t>
      </w:r>
      <w:r w:rsidRPr="009D1C61">
        <w:rPr>
          <w:rFonts w:cstheme="minorHAnsi"/>
        </w:rPr>
        <w:t xml:space="preserve"> in relatie tot plan</w:t>
      </w:r>
      <w:r w:rsidR="00A50770" w:rsidRPr="009D1C61">
        <w:rPr>
          <w:rFonts w:cstheme="minorHAnsi"/>
        </w:rPr>
        <w:t xml:space="preserve">. </w:t>
      </w:r>
      <w:r w:rsidRPr="009D1C61">
        <w:rPr>
          <w:rFonts w:cstheme="minorHAnsi"/>
        </w:rPr>
        <w:t>Z</w:t>
      </w:r>
      <w:r w:rsidR="00A50770" w:rsidRPr="009D1C61">
        <w:rPr>
          <w:rFonts w:cstheme="minorHAnsi"/>
        </w:rPr>
        <w:t xml:space="preserve">ie </w:t>
      </w:r>
      <w:r w:rsidRPr="009D1C61">
        <w:rPr>
          <w:rFonts w:cstheme="minorHAnsi"/>
        </w:rPr>
        <w:t>(ex-)</w:t>
      </w:r>
      <w:r w:rsidR="00A50770" w:rsidRPr="009D1C61">
        <w:rPr>
          <w:rFonts w:cstheme="minorHAnsi"/>
        </w:rPr>
        <w:t xml:space="preserve">boeren niet te snel als </w:t>
      </w:r>
      <w:r w:rsidRPr="009D1C61">
        <w:rPr>
          <w:rFonts w:cstheme="minorHAnsi"/>
        </w:rPr>
        <w:t xml:space="preserve">passende </w:t>
      </w:r>
      <w:r w:rsidR="00A50770" w:rsidRPr="009D1C61">
        <w:rPr>
          <w:rFonts w:cstheme="minorHAnsi"/>
        </w:rPr>
        <w:t xml:space="preserve">ondernemers. </w:t>
      </w:r>
      <w:r w:rsidR="00482663" w:rsidRPr="009D1C61">
        <w:rPr>
          <w:rFonts w:cstheme="minorHAnsi"/>
        </w:rPr>
        <w:t>Omgekeerd: er zijn veel dromende burgers.</w:t>
      </w:r>
      <w:r w:rsidR="009F62E0">
        <w:rPr>
          <w:rFonts w:cstheme="minorHAnsi"/>
        </w:rPr>
        <w:br/>
      </w:r>
    </w:p>
    <w:p w:rsidR="00A50770" w:rsidRPr="009D1C61" w:rsidRDefault="00206091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Organiseer </w:t>
      </w:r>
      <w:r w:rsidR="00A50770" w:rsidRPr="009D1C61">
        <w:rPr>
          <w:rFonts w:cstheme="minorHAnsi"/>
        </w:rPr>
        <w:t>experimentruimte</w:t>
      </w:r>
      <w:r w:rsidR="00302DA8" w:rsidRPr="009D1C61">
        <w:rPr>
          <w:rFonts w:cstheme="minorHAnsi"/>
        </w:rPr>
        <w:t xml:space="preserve"> met tijdpad</w:t>
      </w:r>
      <w:r w:rsidR="00A50770" w:rsidRPr="009D1C61">
        <w:rPr>
          <w:rFonts w:cstheme="minorHAnsi"/>
        </w:rPr>
        <w:t xml:space="preserve">. </w:t>
      </w:r>
      <w:r w:rsidR="008771AD" w:rsidRPr="009D1C61">
        <w:rPr>
          <w:rFonts w:cstheme="minorHAnsi"/>
        </w:rPr>
        <w:t>‘Wat wilt u precies’</w:t>
      </w:r>
      <w:r w:rsidR="00EF25A1" w:rsidRPr="009D1C61">
        <w:rPr>
          <w:rFonts w:cstheme="minorHAnsi"/>
        </w:rPr>
        <w:t xml:space="preserve"> </w:t>
      </w:r>
      <w:r w:rsidR="008771AD" w:rsidRPr="009D1C61">
        <w:rPr>
          <w:rFonts w:cstheme="minorHAnsi"/>
        </w:rPr>
        <w:t xml:space="preserve">is dodelijke vraag in transitie. </w:t>
      </w:r>
      <w:r w:rsidR="00A50770" w:rsidRPr="009D1C61">
        <w:rPr>
          <w:rFonts w:cstheme="minorHAnsi"/>
        </w:rPr>
        <w:t>Tijdelijk</w:t>
      </w:r>
      <w:r w:rsidR="008771AD" w:rsidRPr="009D1C61">
        <w:rPr>
          <w:rFonts w:cstheme="minorHAnsi"/>
        </w:rPr>
        <w:t xml:space="preserve"> bestemmen </w:t>
      </w:r>
      <w:r w:rsidR="00A50770" w:rsidRPr="009D1C61">
        <w:rPr>
          <w:rFonts w:cstheme="minorHAnsi"/>
        </w:rPr>
        <w:t>is niet smeerolie voor fout plan.</w:t>
      </w:r>
      <w:r w:rsidR="00B335DA" w:rsidRPr="009D1C61">
        <w:rPr>
          <w:rFonts w:cstheme="minorHAnsi"/>
        </w:rPr>
        <w:t xml:space="preserve"> </w:t>
      </w:r>
    </w:p>
    <w:p w:rsidR="000C17D3" w:rsidRPr="009D1C61" w:rsidRDefault="000C17D3" w:rsidP="009D1C61">
      <w:pPr>
        <w:pStyle w:val="Lijstalinea"/>
        <w:spacing w:line="240" w:lineRule="auto"/>
        <w:rPr>
          <w:rFonts w:cstheme="minorHAnsi"/>
        </w:rPr>
      </w:pPr>
    </w:p>
    <w:p w:rsidR="00A50770" w:rsidRPr="009D1C61" w:rsidRDefault="00F17806" w:rsidP="009D1C6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F</w:t>
      </w:r>
      <w:r w:rsidR="00A50770" w:rsidRPr="009D1C61">
        <w:rPr>
          <w:rFonts w:cstheme="minorHAnsi"/>
        </w:rPr>
        <w:t>ormuleer nieuw beleid</w:t>
      </w:r>
      <w:r w:rsidR="002265BD" w:rsidRPr="009D1C61">
        <w:rPr>
          <w:rFonts w:cstheme="minorHAnsi"/>
        </w:rPr>
        <w:t xml:space="preserve"> dat deze principes tot principes maakt. Denk aan: alleen boeren?</w:t>
      </w:r>
      <w:r w:rsidR="00A50770" w:rsidRPr="009D1C61">
        <w:rPr>
          <w:rFonts w:cstheme="minorHAnsi"/>
        </w:rPr>
        <w:t xml:space="preserve"> </w:t>
      </w:r>
      <w:r w:rsidR="000C17D3" w:rsidRPr="009D1C61">
        <w:rPr>
          <w:rFonts w:cstheme="minorHAnsi"/>
        </w:rPr>
        <w:t>Z</w:t>
      </w:r>
      <w:r w:rsidR="00A50770" w:rsidRPr="009D1C61">
        <w:rPr>
          <w:rFonts w:cstheme="minorHAnsi"/>
        </w:rPr>
        <w:t>elfde kansen aan W en B in buitengebied</w:t>
      </w:r>
      <w:r w:rsidR="000C17D3" w:rsidRPr="009D1C61">
        <w:rPr>
          <w:rFonts w:cstheme="minorHAnsi"/>
        </w:rPr>
        <w:t>?</w:t>
      </w:r>
      <w:r w:rsidR="00A50770" w:rsidRPr="009D1C61">
        <w:rPr>
          <w:rFonts w:cstheme="minorHAnsi"/>
        </w:rPr>
        <w:t xml:space="preserve"> Verlaat driedeling</w:t>
      </w:r>
      <w:r w:rsidR="000C17D3" w:rsidRPr="009D1C61">
        <w:rPr>
          <w:rFonts w:cstheme="minorHAnsi"/>
        </w:rPr>
        <w:t>?</w:t>
      </w:r>
      <w:r w:rsidR="002265BD" w:rsidRPr="009D1C61">
        <w:rPr>
          <w:rFonts w:cstheme="minorHAnsi"/>
        </w:rPr>
        <w:t xml:space="preserve"> </w:t>
      </w:r>
    </w:p>
    <w:p w:rsidR="00A50770" w:rsidRPr="009D1C61" w:rsidRDefault="00A50770" w:rsidP="009D1C61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0C17D3" w:rsidRPr="009D1C61" w:rsidRDefault="000C17D3" w:rsidP="009D1C61">
      <w:pPr>
        <w:spacing w:after="0" w:line="240" w:lineRule="auto"/>
        <w:rPr>
          <w:rFonts w:cstheme="minorHAnsi"/>
        </w:rPr>
      </w:pPr>
    </w:p>
    <w:p w:rsidR="00E64ECA" w:rsidRPr="009D1C61" w:rsidRDefault="00E64ECA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Deze </w:t>
      </w:r>
      <w:r w:rsidR="00C42186" w:rsidRPr="009D1C61">
        <w:rPr>
          <w:rFonts w:cstheme="minorHAnsi"/>
        </w:rPr>
        <w:t xml:space="preserve">principes </w:t>
      </w:r>
      <w:r w:rsidRPr="009D1C61">
        <w:rPr>
          <w:rFonts w:cstheme="minorHAnsi"/>
        </w:rPr>
        <w:t>voor Voortzetting Agrarische Bedrijfsactiviteiten leg ik naast een aantal initiatieven</w:t>
      </w:r>
      <w:r w:rsidR="007714A3" w:rsidRPr="009D1C61">
        <w:rPr>
          <w:rFonts w:cstheme="minorHAnsi"/>
        </w:rPr>
        <w:t xml:space="preserve"> en probeer te bezien wat ze doen.</w:t>
      </w:r>
      <w:r w:rsidR="00DF087A" w:rsidRPr="009D1C61">
        <w:rPr>
          <w:rFonts w:cstheme="minorHAnsi"/>
        </w:rPr>
        <w:t xml:space="preserve"> </w:t>
      </w:r>
      <w:r w:rsidR="00980B89" w:rsidRPr="009D1C61">
        <w:rPr>
          <w:rFonts w:cstheme="minorHAnsi"/>
        </w:rPr>
        <w:t>T</w:t>
      </w:r>
      <w:r w:rsidR="00DF087A" w:rsidRPr="009D1C61">
        <w:rPr>
          <w:rFonts w:cstheme="minorHAnsi"/>
        </w:rPr>
        <w:t xml:space="preserve">rekt dit </w:t>
      </w:r>
      <w:r w:rsidR="00E05C2D" w:rsidRPr="009D1C61">
        <w:rPr>
          <w:rFonts w:cstheme="minorHAnsi"/>
        </w:rPr>
        <w:t xml:space="preserve">goede </w:t>
      </w:r>
      <w:r w:rsidR="00AD2612" w:rsidRPr="009D1C61">
        <w:rPr>
          <w:rFonts w:cstheme="minorHAnsi"/>
        </w:rPr>
        <w:t>Vernieuwing van A</w:t>
      </w:r>
      <w:r w:rsidR="00E05C2D" w:rsidRPr="009D1C61">
        <w:rPr>
          <w:rFonts w:cstheme="minorHAnsi"/>
        </w:rPr>
        <w:t xml:space="preserve">grarische </w:t>
      </w:r>
      <w:r w:rsidR="00503B7C" w:rsidRPr="009D1C61">
        <w:rPr>
          <w:rFonts w:cstheme="minorHAnsi"/>
        </w:rPr>
        <w:t>Bedrijfs</w:t>
      </w:r>
      <w:r w:rsidR="00E05C2D" w:rsidRPr="009D1C61">
        <w:rPr>
          <w:rFonts w:cstheme="minorHAnsi"/>
        </w:rPr>
        <w:t>activiteiten aan?</w:t>
      </w:r>
      <w:r w:rsidR="00B5477A" w:rsidRPr="009D1C61">
        <w:rPr>
          <w:rFonts w:cstheme="minorHAnsi"/>
        </w:rPr>
        <w:t xml:space="preserve"> Ik bekijk vier concepten of initiatieven.</w:t>
      </w:r>
    </w:p>
    <w:p w:rsidR="00A50770" w:rsidRPr="009D1C61" w:rsidRDefault="00A50770" w:rsidP="009D1C61">
      <w:pPr>
        <w:spacing w:after="0" w:line="240" w:lineRule="auto"/>
        <w:rPr>
          <w:rFonts w:cstheme="minorHAnsi"/>
        </w:rPr>
      </w:pPr>
    </w:p>
    <w:p w:rsidR="00E05C2D" w:rsidRPr="009D1C61" w:rsidRDefault="006314C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Het </w:t>
      </w:r>
      <w:r w:rsidR="00766FD9" w:rsidRPr="009D1C61">
        <w:rPr>
          <w:rFonts w:cstheme="minorHAnsi"/>
        </w:rPr>
        <w:t>c</w:t>
      </w:r>
      <w:r w:rsidR="00E05C2D" w:rsidRPr="009D1C61">
        <w:rPr>
          <w:rFonts w:cstheme="minorHAnsi"/>
        </w:rPr>
        <w:t>on</w:t>
      </w:r>
      <w:r w:rsidR="00553916" w:rsidRPr="009D1C61">
        <w:rPr>
          <w:rFonts w:cstheme="minorHAnsi"/>
        </w:rPr>
        <w:t>c</w:t>
      </w:r>
      <w:r w:rsidR="00E05C2D" w:rsidRPr="009D1C61">
        <w:rPr>
          <w:rFonts w:cstheme="minorHAnsi"/>
        </w:rPr>
        <w:t xml:space="preserve">ept </w:t>
      </w:r>
      <w:r w:rsidR="00E05C2D" w:rsidRPr="009D1C61">
        <w:rPr>
          <w:rFonts w:cstheme="minorHAnsi"/>
          <w:b/>
          <w:bCs/>
        </w:rPr>
        <w:t>Eet je Uitzicht</w:t>
      </w:r>
      <w:r w:rsidR="00766FD9" w:rsidRPr="009D1C61">
        <w:rPr>
          <w:rFonts w:cstheme="minorHAnsi"/>
          <w:b/>
          <w:bCs/>
        </w:rPr>
        <w:t xml:space="preserve"> </w:t>
      </w:r>
      <w:r w:rsidR="00766FD9" w:rsidRPr="009D1C61">
        <w:rPr>
          <w:rFonts w:cstheme="minorHAnsi"/>
        </w:rPr>
        <w:t>(onder)zoekt herstel in de relatie landschap/ruimte en voedsel.</w:t>
      </w:r>
      <w:r w:rsidR="00DA0E59" w:rsidRPr="009D1C61">
        <w:rPr>
          <w:rFonts w:cstheme="minorHAnsi"/>
        </w:rPr>
        <w:t xml:space="preserve"> </w:t>
      </w:r>
      <w:r w:rsidR="00880918" w:rsidRPr="009D1C61">
        <w:rPr>
          <w:rFonts w:cstheme="minorHAnsi"/>
        </w:rPr>
        <w:t xml:space="preserve">De </w:t>
      </w:r>
      <w:r w:rsidR="00560333" w:rsidRPr="009D1C61">
        <w:rPr>
          <w:rFonts w:cstheme="minorHAnsi"/>
        </w:rPr>
        <w:t>relatie</w:t>
      </w:r>
      <w:r w:rsidR="00880918" w:rsidRPr="009D1C61">
        <w:rPr>
          <w:rFonts w:cstheme="minorHAnsi"/>
        </w:rPr>
        <w:t xml:space="preserve"> van de voedselproductie van de boer </w:t>
      </w:r>
      <w:r w:rsidR="00175B0D" w:rsidRPr="009D1C61">
        <w:rPr>
          <w:rFonts w:cstheme="minorHAnsi"/>
        </w:rPr>
        <w:t>tot d</w:t>
      </w:r>
      <w:r w:rsidR="00880918" w:rsidRPr="009D1C61">
        <w:rPr>
          <w:rFonts w:cstheme="minorHAnsi"/>
        </w:rPr>
        <w:t>e omgeving</w:t>
      </w:r>
      <w:r w:rsidR="00175B0D" w:rsidRPr="009D1C61">
        <w:rPr>
          <w:rFonts w:cstheme="minorHAnsi"/>
        </w:rPr>
        <w:t xml:space="preserve"> is nagegaan</w:t>
      </w:r>
      <w:r w:rsidR="00880918" w:rsidRPr="009D1C61">
        <w:rPr>
          <w:rFonts w:cstheme="minorHAnsi"/>
        </w:rPr>
        <w:t>: de ruimtelijke gebiedswaarden, de regionale afzetmarkt en economische omgeving, en de sociale omgeving. Dit leidt tot drie ‘producten’</w:t>
      </w:r>
      <w:r w:rsidR="00EE74C3" w:rsidRPr="009D1C61">
        <w:rPr>
          <w:rFonts w:cstheme="minorHAnsi"/>
        </w:rPr>
        <w:t>:</w:t>
      </w:r>
      <w:r w:rsidR="00880918" w:rsidRPr="009D1C61">
        <w:rPr>
          <w:rFonts w:cstheme="minorHAnsi"/>
        </w:rPr>
        <w:t xml:space="preserve"> een eigen streekverhaal (relatie </w:t>
      </w:r>
      <w:r w:rsidR="00ED3DF1" w:rsidRPr="009D1C61">
        <w:rPr>
          <w:rFonts w:cstheme="minorHAnsi"/>
        </w:rPr>
        <w:t xml:space="preserve">bedrijf en omgeving in een markt- en beleidsverhaal), </w:t>
      </w:r>
      <w:r w:rsidR="00395E6C" w:rsidRPr="009D1C61">
        <w:rPr>
          <w:rFonts w:cstheme="minorHAnsi"/>
        </w:rPr>
        <w:t>een streekkring (sociale groep ‘helpers’) en een streekbedrijfsplan over hoe dit alles vormt krijgt.</w:t>
      </w:r>
    </w:p>
    <w:p w:rsidR="00CC19CE" w:rsidRPr="009D1C61" w:rsidRDefault="00EC48B7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Leerpunt: </w:t>
      </w:r>
      <w:r w:rsidR="00AE5E51" w:rsidRPr="009D1C61">
        <w:rPr>
          <w:rFonts w:cstheme="minorHAnsi"/>
        </w:rPr>
        <w:t>boer kijkt vanuit (trots op) product; stap naar gebied is best groot</w:t>
      </w:r>
      <w:r w:rsidR="00C140B5" w:rsidRPr="009D1C61">
        <w:rPr>
          <w:rFonts w:cstheme="minorHAnsi"/>
        </w:rPr>
        <w:t xml:space="preserve"> voor boer</w:t>
      </w:r>
      <w:r w:rsidR="00C432F0" w:rsidRPr="009D1C61">
        <w:rPr>
          <w:rFonts w:cstheme="minorHAnsi"/>
        </w:rPr>
        <w:t>, gek genoeg?</w:t>
      </w:r>
      <w:r w:rsidR="00AE5E51" w:rsidRPr="009D1C61">
        <w:rPr>
          <w:rFonts w:cstheme="minorHAnsi"/>
        </w:rPr>
        <w:t xml:space="preserve"> </w:t>
      </w:r>
      <w:r w:rsidR="00B44AF0" w:rsidRPr="009D1C61">
        <w:rPr>
          <w:rFonts w:cstheme="minorHAnsi"/>
        </w:rPr>
        <w:t>Steun in organ</w:t>
      </w:r>
      <w:r w:rsidR="00787F7A" w:rsidRPr="009D1C61">
        <w:rPr>
          <w:rFonts w:cstheme="minorHAnsi"/>
        </w:rPr>
        <w:t>i</w:t>
      </w:r>
      <w:r w:rsidR="00B44AF0" w:rsidRPr="009D1C61">
        <w:rPr>
          <w:rFonts w:cstheme="minorHAnsi"/>
        </w:rPr>
        <w:t>seren en afspraken.</w:t>
      </w:r>
      <w:r w:rsidR="00221F99" w:rsidRPr="009D1C61">
        <w:rPr>
          <w:rFonts w:cstheme="minorHAnsi"/>
        </w:rPr>
        <w:t xml:space="preserve"> </w:t>
      </w:r>
      <w:r w:rsidR="00CC19CE" w:rsidRPr="009D1C61">
        <w:rPr>
          <w:rFonts w:cstheme="minorHAnsi"/>
        </w:rPr>
        <w:t xml:space="preserve">Gemeentelijk domein </w:t>
      </w:r>
      <w:r w:rsidR="00221F99" w:rsidRPr="009D1C61">
        <w:rPr>
          <w:rFonts w:cstheme="minorHAnsi"/>
        </w:rPr>
        <w:t>wa</w:t>
      </w:r>
      <w:r w:rsidR="00CC19CE" w:rsidRPr="009D1C61">
        <w:rPr>
          <w:rFonts w:cstheme="minorHAnsi"/>
        </w:rPr>
        <w:t>s beperkt</w:t>
      </w:r>
      <w:r w:rsidR="00C432F0" w:rsidRPr="009D1C61">
        <w:rPr>
          <w:rFonts w:cstheme="minorHAnsi"/>
        </w:rPr>
        <w:t xml:space="preserve"> (plan past </w:t>
      </w:r>
      <w:proofErr w:type="spellStart"/>
      <w:r w:rsidR="00C432F0" w:rsidRPr="009D1C61">
        <w:rPr>
          <w:rFonts w:cstheme="minorHAnsi"/>
        </w:rPr>
        <w:t>cq</w:t>
      </w:r>
      <w:proofErr w:type="spellEnd"/>
      <w:r w:rsidR="00C432F0" w:rsidRPr="009D1C61">
        <w:rPr>
          <w:rFonts w:cstheme="minorHAnsi"/>
        </w:rPr>
        <w:t xml:space="preserve"> draagt bij aan </w:t>
      </w:r>
      <w:r w:rsidR="00B5477A" w:rsidRPr="009D1C61">
        <w:rPr>
          <w:rFonts w:cstheme="minorHAnsi"/>
        </w:rPr>
        <w:t>benoemde gebiedswaarden</w:t>
      </w:r>
      <w:r w:rsidR="00C432F0" w:rsidRPr="009D1C61">
        <w:rPr>
          <w:rFonts w:cstheme="minorHAnsi"/>
        </w:rPr>
        <w:t>).</w:t>
      </w:r>
    </w:p>
    <w:p w:rsidR="00CC19CE" w:rsidRPr="009D1C61" w:rsidRDefault="00CC19CE" w:rsidP="009D1C61">
      <w:pPr>
        <w:spacing w:after="0" w:line="240" w:lineRule="auto"/>
        <w:rPr>
          <w:rFonts w:cstheme="minorHAnsi"/>
        </w:rPr>
      </w:pPr>
    </w:p>
    <w:p w:rsidR="00AE3DFA" w:rsidRPr="009D1C61" w:rsidRDefault="00787F7A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Het c</w:t>
      </w:r>
      <w:r w:rsidR="00AA6D5F" w:rsidRPr="009D1C61">
        <w:rPr>
          <w:rFonts w:cstheme="minorHAnsi"/>
        </w:rPr>
        <w:t xml:space="preserve">oncept </w:t>
      </w:r>
      <w:r w:rsidR="00AA6D5F" w:rsidRPr="009D1C61">
        <w:rPr>
          <w:rFonts w:cstheme="minorHAnsi"/>
          <w:b/>
          <w:bCs/>
        </w:rPr>
        <w:t>Herenboere</w:t>
      </w:r>
      <w:r w:rsidRPr="009D1C61">
        <w:rPr>
          <w:rFonts w:cstheme="minorHAnsi"/>
          <w:b/>
          <w:bCs/>
        </w:rPr>
        <w:t>n</w:t>
      </w:r>
      <w:r w:rsidRPr="009D1C61">
        <w:rPr>
          <w:rFonts w:cstheme="minorHAnsi"/>
        </w:rPr>
        <w:t xml:space="preserve"> zoekt gehele </w:t>
      </w:r>
      <w:r w:rsidR="00B318B5" w:rsidRPr="009D1C61">
        <w:rPr>
          <w:rFonts w:cstheme="minorHAnsi"/>
        </w:rPr>
        <w:t>omkering van leidende consument</w:t>
      </w:r>
      <w:r w:rsidR="00EB65D6" w:rsidRPr="009D1C61">
        <w:rPr>
          <w:rFonts w:cstheme="minorHAnsi"/>
        </w:rPr>
        <w:t>. Consument zeggenschap land en teelten</w:t>
      </w:r>
      <w:r w:rsidR="00DC1189" w:rsidRPr="009D1C61">
        <w:rPr>
          <w:rFonts w:cstheme="minorHAnsi"/>
        </w:rPr>
        <w:t>; en draagt risico</w:t>
      </w:r>
      <w:r w:rsidR="00EB65D6" w:rsidRPr="009D1C61">
        <w:rPr>
          <w:rFonts w:cstheme="minorHAnsi"/>
        </w:rPr>
        <w:t xml:space="preserve">. </w:t>
      </w:r>
      <w:r w:rsidR="00B318B5" w:rsidRPr="009D1C61">
        <w:rPr>
          <w:rFonts w:cstheme="minorHAnsi"/>
        </w:rPr>
        <w:t>Je weet wat je eet</w:t>
      </w:r>
      <w:r w:rsidR="00EB65D6" w:rsidRPr="009D1C61">
        <w:rPr>
          <w:rFonts w:cstheme="minorHAnsi"/>
        </w:rPr>
        <w:t>, en deelnemers eten alles op.</w:t>
      </w:r>
      <w:r w:rsidR="00AB0B3A" w:rsidRPr="009D1C61">
        <w:rPr>
          <w:rFonts w:cstheme="minorHAnsi"/>
        </w:rPr>
        <w:t xml:space="preserve"> </w:t>
      </w:r>
      <w:r w:rsidR="00DC1189" w:rsidRPr="009D1C61">
        <w:rPr>
          <w:rFonts w:cstheme="minorHAnsi"/>
        </w:rPr>
        <w:t xml:space="preserve">Boer is in loondienst. </w:t>
      </w:r>
      <w:r w:rsidR="00AE3DFA" w:rsidRPr="009D1C61">
        <w:rPr>
          <w:rFonts w:cstheme="minorHAnsi"/>
        </w:rPr>
        <w:t xml:space="preserve">Sterk </w:t>
      </w:r>
      <w:r w:rsidR="004444E6" w:rsidRPr="009D1C61">
        <w:rPr>
          <w:rFonts w:cstheme="minorHAnsi"/>
        </w:rPr>
        <w:t>concept</w:t>
      </w:r>
      <w:r w:rsidR="00AB0B3A" w:rsidRPr="009D1C61">
        <w:rPr>
          <w:rFonts w:cstheme="minorHAnsi"/>
        </w:rPr>
        <w:t xml:space="preserve"> voor </w:t>
      </w:r>
      <w:r w:rsidR="004444E6" w:rsidRPr="009D1C61">
        <w:rPr>
          <w:rFonts w:cstheme="minorHAnsi"/>
        </w:rPr>
        <w:t>sociale</w:t>
      </w:r>
      <w:r w:rsidR="00AB0B3A" w:rsidRPr="009D1C61">
        <w:rPr>
          <w:rFonts w:cstheme="minorHAnsi"/>
        </w:rPr>
        <w:t xml:space="preserve"> en economische verbinding</w:t>
      </w:r>
      <w:r w:rsidR="00DC1189" w:rsidRPr="009D1C61">
        <w:rPr>
          <w:rFonts w:cstheme="minorHAnsi"/>
        </w:rPr>
        <w:t>. Ruimtelijk leidt model tot kleinschalige inrichting (moet ‘passen’).</w:t>
      </w:r>
      <w:r w:rsidR="006B56FC" w:rsidRPr="009D1C61">
        <w:rPr>
          <w:rFonts w:cstheme="minorHAnsi"/>
        </w:rPr>
        <w:t xml:space="preserve"> Zeer sterk: het is georganiseerd als één geheel.</w:t>
      </w:r>
    </w:p>
    <w:p w:rsidR="00CC19CE" w:rsidRPr="009D1C61" w:rsidRDefault="006B56FC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Leerpunt: nieuwe landvraag </w:t>
      </w:r>
      <w:r w:rsidR="004662F9" w:rsidRPr="009D1C61">
        <w:rPr>
          <w:rFonts w:cstheme="minorHAnsi"/>
        </w:rPr>
        <w:t xml:space="preserve">van burgers past nog lastig in de </w:t>
      </w:r>
      <w:r w:rsidR="004444E6" w:rsidRPr="009D1C61">
        <w:rPr>
          <w:rFonts w:cstheme="minorHAnsi"/>
        </w:rPr>
        <w:t>grondmarkt</w:t>
      </w:r>
      <w:r w:rsidR="004662F9" w:rsidRPr="009D1C61">
        <w:rPr>
          <w:rFonts w:cstheme="minorHAnsi"/>
        </w:rPr>
        <w:t xml:space="preserve">. Eerste </w:t>
      </w:r>
      <w:proofErr w:type="spellStart"/>
      <w:r w:rsidR="004662F9" w:rsidRPr="009D1C61">
        <w:rPr>
          <w:rFonts w:cstheme="minorHAnsi"/>
        </w:rPr>
        <w:t>vab</w:t>
      </w:r>
      <w:proofErr w:type="spellEnd"/>
      <w:r w:rsidR="004662F9" w:rsidRPr="009D1C61">
        <w:rPr>
          <w:rFonts w:cstheme="minorHAnsi"/>
        </w:rPr>
        <w:t>-Herenboeren start in Weert</w:t>
      </w:r>
      <w:r w:rsidR="00560333" w:rsidRPr="009D1C61">
        <w:rPr>
          <w:rFonts w:cstheme="minorHAnsi"/>
        </w:rPr>
        <w:t xml:space="preserve"> (</w:t>
      </w:r>
      <w:r w:rsidR="00131D36" w:rsidRPr="009D1C61">
        <w:rPr>
          <w:rFonts w:cstheme="minorHAnsi"/>
        </w:rPr>
        <w:t xml:space="preserve">erf + </w:t>
      </w:r>
      <w:r w:rsidR="00560333" w:rsidRPr="009D1C61">
        <w:rPr>
          <w:rFonts w:cstheme="minorHAnsi"/>
        </w:rPr>
        <w:t>12 ha)</w:t>
      </w:r>
      <w:r w:rsidR="004662F9" w:rsidRPr="009D1C61">
        <w:rPr>
          <w:rFonts w:cstheme="minorHAnsi"/>
        </w:rPr>
        <w:t>.</w:t>
      </w:r>
      <w:r w:rsidR="00C140B5" w:rsidRPr="009D1C61">
        <w:rPr>
          <w:rFonts w:cstheme="minorHAnsi"/>
        </w:rPr>
        <w:t xml:space="preserve"> Erf en grond</w:t>
      </w:r>
      <w:r w:rsidR="00560333" w:rsidRPr="009D1C61">
        <w:rPr>
          <w:rFonts w:cstheme="minorHAnsi"/>
        </w:rPr>
        <w:t>/gebied</w:t>
      </w:r>
      <w:r w:rsidR="00C140B5" w:rsidRPr="009D1C61">
        <w:rPr>
          <w:rFonts w:cstheme="minorHAnsi"/>
        </w:rPr>
        <w:t xml:space="preserve"> onlosmakelijk verbonden.</w:t>
      </w:r>
    </w:p>
    <w:p w:rsidR="00160950" w:rsidRPr="009D1C61" w:rsidRDefault="00160950" w:rsidP="009D1C61">
      <w:pPr>
        <w:spacing w:after="0" w:line="240" w:lineRule="auto"/>
        <w:rPr>
          <w:rFonts w:cstheme="minorHAnsi"/>
        </w:rPr>
      </w:pPr>
    </w:p>
    <w:p w:rsidR="00AA6D5F" w:rsidRPr="009D1C61" w:rsidRDefault="00160950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lastRenderedPageBreak/>
        <w:t>In Prijsvraag Brood en Spelen zitten twee concepten van bestaande bedrijven die ruimte willen bieden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aan starters</w:t>
      </w:r>
      <w:r w:rsidR="00BA57A8" w:rsidRPr="009D1C61">
        <w:rPr>
          <w:rFonts w:cstheme="minorHAnsi"/>
        </w:rPr>
        <w:t xml:space="preserve">: </w:t>
      </w:r>
      <w:r w:rsidR="00B84C01" w:rsidRPr="009D1C61">
        <w:rPr>
          <w:rFonts w:cstheme="minorHAnsi"/>
          <w:b/>
          <w:bCs/>
        </w:rPr>
        <w:t xml:space="preserve">Farm Start en </w:t>
      </w:r>
      <w:r w:rsidR="00C31F20" w:rsidRPr="009D1C61">
        <w:rPr>
          <w:rFonts w:cstheme="minorHAnsi"/>
          <w:b/>
          <w:bCs/>
        </w:rPr>
        <w:t>Proefboerderij</w:t>
      </w:r>
      <w:r w:rsidR="00B84C01" w:rsidRPr="009D1C61">
        <w:rPr>
          <w:rFonts w:cstheme="minorHAnsi"/>
          <w:b/>
          <w:bCs/>
        </w:rPr>
        <w:t xml:space="preserve"> Haverkamp</w:t>
      </w:r>
      <w:r w:rsidR="00BA57A8" w:rsidRPr="009D1C61">
        <w:rPr>
          <w:rFonts w:cstheme="minorHAnsi"/>
        </w:rPr>
        <w:t xml:space="preserve">/ </w:t>
      </w:r>
      <w:r w:rsidR="00AA6D5F" w:rsidRPr="009D1C61">
        <w:rPr>
          <w:rFonts w:cstheme="minorHAnsi"/>
        </w:rPr>
        <w:t xml:space="preserve">Broedplaats </w:t>
      </w:r>
      <w:r w:rsidR="00553916" w:rsidRPr="009D1C61">
        <w:rPr>
          <w:rFonts w:cstheme="minorHAnsi"/>
        </w:rPr>
        <w:t>landbouw</w:t>
      </w:r>
      <w:r w:rsidR="00BA57A8" w:rsidRPr="009D1C61">
        <w:rPr>
          <w:rFonts w:cstheme="minorHAnsi"/>
        </w:rPr>
        <w:t>.</w:t>
      </w:r>
    </w:p>
    <w:p w:rsidR="00E05C2D" w:rsidRPr="009D1C61" w:rsidRDefault="00BA57A8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Leerpunt: karakter architectuur prijsvraag is niet handigste focus.</w:t>
      </w:r>
      <w:r w:rsidR="00B42796" w:rsidRPr="009D1C61">
        <w:rPr>
          <w:rFonts w:cstheme="minorHAnsi"/>
        </w:rPr>
        <w:t xml:space="preserve"> Waardevermeerdering kan leidend lijken</w:t>
      </w:r>
      <w:r w:rsidR="0028790B" w:rsidRPr="009D1C61">
        <w:rPr>
          <w:rFonts w:cstheme="minorHAnsi"/>
        </w:rPr>
        <w:t>.</w:t>
      </w:r>
      <w:r w:rsidRPr="009D1C61">
        <w:rPr>
          <w:rFonts w:cstheme="minorHAnsi"/>
        </w:rPr>
        <w:t xml:space="preserve"> </w:t>
      </w:r>
      <w:r w:rsidR="0028790B" w:rsidRPr="009D1C61">
        <w:rPr>
          <w:rFonts w:cstheme="minorHAnsi"/>
        </w:rPr>
        <w:t xml:space="preserve">Er wordt meer in gebouwen dan in (verdien)activiteiten gedacht. </w:t>
      </w:r>
      <w:r w:rsidRPr="009D1C61">
        <w:rPr>
          <w:rFonts w:cstheme="minorHAnsi"/>
        </w:rPr>
        <w:t>Veehouder is niet per se ondernemer</w:t>
      </w:r>
      <w:r w:rsidR="00B42796" w:rsidRPr="009D1C61">
        <w:rPr>
          <w:rFonts w:cstheme="minorHAnsi"/>
        </w:rPr>
        <w:t>.</w:t>
      </w:r>
      <w:r w:rsidR="00877834" w:rsidRPr="009D1C61">
        <w:rPr>
          <w:rFonts w:cstheme="minorHAnsi"/>
        </w:rPr>
        <w:t xml:space="preserve"> Nadruk erf leidt af van goede betekenis </w:t>
      </w:r>
      <w:r w:rsidR="00780CC8" w:rsidRPr="009D1C61">
        <w:rPr>
          <w:rFonts w:cstheme="minorHAnsi"/>
        </w:rPr>
        <w:t xml:space="preserve">voor groter </w:t>
      </w:r>
      <w:r w:rsidR="00877834" w:rsidRPr="009D1C61">
        <w:rPr>
          <w:rFonts w:cstheme="minorHAnsi"/>
        </w:rPr>
        <w:t>gebied.</w:t>
      </w:r>
    </w:p>
    <w:p w:rsidR="000C17D3" w:rsidRPr="009D1C61" w:rsidRDefault="000C17D3" w:rsidP="009D1C61">
      <w:pPr>
        <w:spacing w:after="0" w:line="240" w:lineRule="auto"/>
        <w:rPr>
          <w:rFonts w:cstheme="minorHAnsi"/>
        </w:rPr>
      </w:pPr>
    </w:p>
    <w:p w:rsidR="00AE3DFA" w:rsidRPr="009D1C61" w:rsidRDefault="0028790B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Het c</w:t>
      </w:r>
      <w:r w:rsidR="00AA3E21" w:rsidRPr="009D1C61">
        <w:rPr>
          <w:rFonts w:cstheme="minorHAnsi"/>
        </w:rPr>
        <w:t xml:space="preserve">oncept </w:t>
      </w:r>
      <w:r w:rsidR="00AA3E21" w:rsidRPr="009D1C61">
        <w:rPr>
          <w:rFonts w:cstheme="minorHAnsi"/>
          <w:b/>
          <w:bCs/>
        </w:rPr>
        <w:t>Knooperven</w:t>
      </w:r>
      <w:r w:rsidRPr="009D1C61">
        <w:rPr>
          <w:rFonts w:cstheme="minorHAnsi"/>
          <w:b/>
          <w:bCs/>
        </w:rPr>
        <w:t xml:space="preserve"> </w:t>
      </w:r>
      <w:r w:rsidRPr="009D1C61">
        <w:rPr>
          <w:rFonts w:cstheme="minorHAnsi"/>
        </w:rPr>
        <w:t>dateert al uit 2008</w:t>
      </w:r>
      <w:r w:rsidR="00B03193" w:rsidRPr="009D1C61">
        <w:rPr>
          <w:rFonts w:cstheme="minorHAnsi"/>
        </w:rPr>
        <w:t xml:space="preserve"> en benoemt een centraal, m</w:t>
      </w:r>
      <w:r w:rsidR="00AA3E21" w:rsidRPr="009D1C61">
        <w:rPr>
          <w:rFonts w:cstheme="minorHAnsi"/>
        </w:rPr>
        <w:t xml:space="preserve">ultifunctioneel </w:t>
      </w:r>
      <w:r w:rsidR="00B03193" w:rsidRPr="009D1C61">
        <w:rPr>
          <w:rFonts w:cstheme="minorHAnsi"/>
        </w:rPr>
        <w:t xml:space="preserve">vernieuwd </w:t>
      </w:r>
      <w:r w:rsidR="00AA3E21" w:rsidRPr="009D1C61">
        <w:rPr>
          <w:rFonts w:cstheme="minorHAnsi"/>
        </w:rPr>
        <w:t xml:space="preserve">erf </w:t>
      </w:r>
      <w:r w:rsidR="00B03193" w:rsidRPr="009D1C61">
        <w:rPr>
          <w:rFonts w:cstheme="minorHAnsi"/>
        </w:rPr>
        <w:t xml:space="preserve">als knooppunt in het beheer van agrarische gronden </w:t>
      </w:r>
      <w:r w:rsidR="00AA3E21" w:rsidRPr="009D1C61">
        <w:rPr>
          <w:rFonts w:cstheme="minorHAnsi"/>
        </w:rPr>
        <w:t>én landschap</w:t>
      </w:r>
      <w:r w:rsidR="005B73B3" w:rsidRPr="009D1C61">
        <w:rPr>
          <w:rFonts w:cstheme="minorHAnsi"/>
        </w:rPr>
        <w:t>.</w:t>
      </w:r>
    </w:p>
    <w:p w:rsidR="005B73B3" w:rsidRPr="009D1C61" w:rsidRDefault="005B73B3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Leerpunt: </w:t>
      </w:r>
      <w:r w:rsidR="00B92F9A" w:rsidRPr="009D1C61">
        <w:rPr>
          <w:rFonts w:cstheme="minorHAnsi"/>
        </w:rPr>
        <w:t xml:space="preserve">organisatie van </w:t>
      </w:r>
      <w:r w:rsidR="00A2613C" w:rsidRPr="009D1C61">
        <w:rPr>
          <w:rFonts w:cstheme="minorHAnsi"/>
        </w:rPr>
        <w:t>privaat eigendom</w:t>
      </w:r>
      <w:r w:rsidR="00B92F9A" w:rsidRPr="009D1C61">
        <w:rPr>
          <w:rFonts w:cstheme="minorHAnsi"/>
        </w:rPr>
        <w:t>, zeggenschap en verantwoordelijk</w:t>
      </w:r>
      <w:r w:rsidR="007A4664" w:rsidRPr="009D1C61">
        <w:rPr>
          <w:rFonts w:cstheme="minorHAnsi"/>
        </w:rPr>
        <w:t>heid</w:t>
      </w:r>
      <w:r w:rsidR="00A2613C" w:rsidRPr="009D1C61">
        <w:rPr>
          <w:rFonts w:cstheme="minorHAnsi"/>
        </w:rPr>
        <w:t xml:space="preserve"> bleek weerbarstig.</w:t>
      </w:r>
      <w:r w:rsidR="007A4664" w:rsidRPr="009D1C61">
        <w:rPr>
          <w:rFonts w:cstheme="minorHAnsi"/>
        </w:rPr>
        <w:t xml:space="preserve"> Het concept verbindt wel bestemmen-vernieuwen-beheer.</w:t>
      </w:r>
      <w:r w:rsidR="008110E7" w:rsidRPr="009D1C61">
        <w:rPr>
          <w:rFonts w:cstheme="minorHAnsi"/>
        </w:rPr>
        <w:t xml:space="preserve"> Alle gronden verbinden in één afspraak bleek te hoog gegrepen.</w:t>
      </w:r>
    </w:p>
    <w:p w:rsidR="000C17D3" w:rsidRPr="009D1C61" w:rsidRDefault="000C17D3" w:rsidP="009D1C61">
      <w:pPr>
        <w:spacing w:after="0" w:line="240" w:lineRule="auto"/>
        <w:rPr>
          <w:rFonts w:cstheme="minorHAnsi"/>
        </w:rPr>
      </w:pPr>
    </w:p>
    <w:p w:rsidR="00300BA9" w:rsidRPr="009D1C61" w:rsidRDefault="00C30B90" w:rsidP="009D1C61">
      <w:pPr>
        <w:spacing w:after="0" w:line="240" w:lineRule="auto"/>
        <w:rPr>
          <w:rFonts w:eastAsia="Calibri" w:cstheme="minorHAnsi"/>
        </w:rPr>
      </w:pPr>
      <w:r w:rsidRPr="009D1C61">
        <w:rPr>
          <w:rFonts w:eastAsia="Calibri" w:cstheme="minorHAnsi"/>
          <w:b/>
          <w:bCs/>
        </w:rPr>
        <w:t>Samenvattend</w:t>
      </w:r>
      <w:r w:rsidRPr="009D1C61">
        <w:rPr>
          <w:rFonts w:eastAsia="Calibri" w:cstheme="minorHAnsi"/>
        </w:rPr>
        <w:t xml:space="preserve"> laten deze concepten zien:</w:t>
      </w:r>
    </w:p>
    <w:p w:rsidR="00C30B90" w:rsidRPr="009D1C61" w:rsidRDefault="00C30B90" w:rsidP="009D1C61">
      <w:pPr>
        <w:spacing w:after="0" w:line="240" w:lineRule="auto"/>
        <w:ind w:firstLine="708"/>
        <w:rPr>
          <w:rFonts w:eastAsia="Calibri" w:cstheme="minorHAnsi"/>
        </w:rPr>
      </w:pPr>
      <w:r w:rsidRPr="009D1C61">
        <w:rPr>
          <w:rFonts w:eastAsia="Calibri" w:cstheme="minorHAnsi"/>
        </w:rPr>
        <w:t>Het loont om het erf ten</w:t>
      </w:r>
      <w:r w:rsidR="00ED45DD" w:rsidRPr="009D1C61">
        <w:rPr>
          <w:rFonts w:eastAsia="Calibri" w:cstheme="minorHAnsi"/>
        </w:rPr>
        <w:t xml:space="preserve"> </w:t>
      </w:r>
      <w:r w:rsidRPr="009D1C61">
        <w:rPr>
          <w:rFonts w:eastAsia="Calibri" w:cstheme="minorHAnsi"/>
        </w:rPr>
        <w:t>dienste van een</w:t>
      </w:r>
      <w:r w:rsidR="00ED45DD" w:rsidRPr="009D1C61">
        <w:rPr>
          <w:rFonts w:eastAsia="Calibri" w:cstheme="minorHAnsi"/>
        </w:rPr>
        <w:t xml:space="preserve"> </w:t>
      </w:r>
      <w:r w:rsidRPr="009D1C61">
        <w:rPr>
          <w:rFonts w:eastAsia="Calibri" w:cstheme="minorHAnsi"/>
        </w:rPr>
        <w:t>omg</w:t>
      </w:r>
      <w:r w:rsidR="00ED45DD" w:rsidRPr="009D1C61">
        <w:rPr>
          <w:rFonts w:eastAsia="Calibri" w:cstheme="minorHAnsi"/>
        </w:rPr>
        <w:t>e</w:t>
      </w:r>
      <w:r w:rsidRPr="009D1C61">
        <w:rPr>
          <w:rFonts w:eastAsia="Calibri" w:cstheme="minorHAnsi"/>
        </w:rPr>
        <w:t>ving te zien</w:t>
      </w:r>
      <w:r w:rsidR="00AD0981" w:rsidRPr="009D1C61">
        <w:rPr>
          <w:rFonts w:eastAsia="Calibri" w:cstheme="minorHAnsi"/>
        </w:rPr>
        <w:t>.</w:t>
      </w:r>
    </w:p>
    <w:p w:rsidR="00C30B90" w:rsidRPr="009D1C61" w:rsidRDefault="00392AD7" w:rsidP="009D1C61">
      <w:pPr>
        <w:spacing w:after="0" w:line="240" w:lineRule="auto"/>
        <w:ind w:left="708"/>
        <w:rPr>
          <w:rFonts w:eastAsia="Calibri" w:cstheme="minorHAnsi"/>
        </w:rPr>
      </w:pPr>
      <w:r w:rsidRPr="009D1C61">
        <w:rPr>
          <w:rFonts w:eastAsia="Calibri" w:cstheme="minorHAnsi"/>
        </w:rPr>
        <w:t>De kern is het lef om verantwoordelijkheid voor beheer en</w:t>
      </w:r>
      <w:r w:rsidR="00853580" w:rsidRPr="009D1C61">
        <w:rPr>
          <w:rFonts w:eastAsia="Calibri" w:cstheme="minorHAnsi"/>
        </w:rPr>
        <w:t xml:space="preserve"> </w:t>
      </w:r>
      <w:r w:rsidRPr="009D1C61">
        <w:rPr>
          <w:rFonts w:eastAsia="Calibri" w:cstheme="minorHAnsi"/>
        </w:rPr>
        <w:t>waarden t</w:t>
      </w:r>
      <w:r w:rsidR="00C30B90" w:rsidRPr="009D1C61">
        <w:rPr>
          <w:rFonts w:eastAsia="Calibri" w:cstheme="minorHAnsi"/>
        </w:rPr>
        <w:t>e organ</w:t>
      </w:r>
      <w:r w:rsidR="000D2DE3" w:rsidRPr="009D1C61">
        <w:rPr>
          <w:rFonts w:eastAsia="Calibri" w:cstheme="minorHAnsi"/>
        </w:rPr>
        <w:t>iseren.</w:t>
      </w:r>
    </w:p>
    <w:p w:rsidR="0005412C" w:rsidRPr="009D1C61" w:rsidRDefault="0005412C" w:rsidP="009D1C61">
      <w:pPr>
        <w:spacing w:after="0" w:line="240" w:lineRule="auto"/>
        <w:rPr>
          <w:rFonts w:eastAsia="Calibri" w:cstheme="minorHAnsi"/>
        </w:rPr>
      </w:pPr>
    </w:p>
    <w:p w:rsidR="00300BA9" w:rsidRPr="009D1C61" w:rsidRDefault="00300BA9" w:rsidP="009D1C61">
      <w:pPr>
        <w:spacing w:after="0" w:line="240" w:lineRule="auto"/>
        <w:rPr>
          <w:rFonts w:eastAsia="Calibri" w:cstheme="minorHAnsi"/>
        </w:rPr>
      </w:pPr>
      <w:r w:rsidRPr="009D1C61">
        <w:rPr>
          <w:rFonts w:eastAsia="Calibri" w:cstheme="minorHAnsi"/>
        </w:rPr>
        <w:t xml:space="preserve">Hoe kan ik afronden met de </w:t>
      </w:r>
      <w:r w:rsidRPr="009D1C61">
        <w:rPr>
          <w:rFonts w:eastAsia="Calibri" w:cstheme="minorHAnsi"/>
          <w:b/>
          <w:bCs/>
        </w:rPr>
        <w:t>beginvraag</w:t>
      </w:r>
      <w:r w:rsidR="001004E4" w:rsidRPr="009D1C61">
        <w:rPr>
          <w:rFonts w:eastAsia="Calibri" w:cstheme="minorHAnsi"/>
          <w:b/>
          <w:bCs/>
        </w:rPr>
        <w:t xml:space="preserve"> </w:t>
      </w:r>
      <w:r w:rsidR="001004E4" w:rsidRPr="009D1C61">
        <w:rPr>
          <w:rFonts w:eastAsia="Calibri" w:cstheme="minorHAnsi"/>
        </w:rPr>
        <w:t>uit het programma</w:t>
      </w:r>
      <w:r w:rsidRPr="009D1C61">
        <w:rPr>
          <w:rFonts w:eastAsia="Calibri" w:cstheme="minorHAnsi"/>
        </w:rPr>
        <w:t xml:space="preserve">: </w:t>
      </w:r>
    </w:p>
    <w:p w:rsidR="00173273" w:rsidRPr="009D1C61" w:rsidRDefault="00300BA9" w:rsidP="009D1C61">
      <w:pPr>
        <w:spacing w:after="0" w:line="240" w:lineRule="auto"/>
        <w:ind w:left="1416" w:firstLine="708"/>
        <w:rPr>
          <w:rFonts w:eastAsia="Calibri" w:cstheme="minorHAnsi"/>
        </w:rPr>
      </w:pPr>
      <w:r w:rsidRPr="009D1C61">
        <w:rPr>
          <w:rFonts w:eastAsia="Calibri" w:cstheme="minorHAnsi"/>
        </w:rPr>
        <w:t>Hoe</w:t>
      </w:r>
      <w:r w:rsidR="00173273" w:rsidRPr="009D1C61">
        <w:rPr>
          <w:rFonts w:eastAsia="Calibri" w:cstheme="minorHAnsi"/>
        </w:rPr>
        <w:t xml:space="preserve"> nieuwe agrarische activiteiten in het gebied te krijgen</w:t>
      </w:r>
    </w:p>
    <w:p w:rsidR="007E58EB" w:rsidRPr="009D1C61" w:rsidRDefault="007E58EB" w:rsidP="009D1C61">
      <w:pPr>
        <w:spacing w:after="0" w:line="240" w:lineRule="auto"/>
        <w:rPr>
          <w:rFonts w:cstheme="minorHAnsi"/>
        </w:rPr>
      </w:pPr>
    </w:p>
    <w:p w:rsidR="00F56BF2" w:rsidRPr="009D1C61" w:rsidRDefault="001004E4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Ik adviseer:</w:t>
      </w:r>
    </w:p>
    <w:p w:rsidR="00F56BF2" w:rsidRPr="009D1C61" w:rsidRDefault="00F56BF2" w:rsidP="009D1C61">
      <w:pPr>
        <w:spacing w:after="0" w:line="240" w:lineRule="auto"/>
        <w:rPr>
          <w:rFonts w:cstheme="minorHAnsi"/>
        </w:rPr>
      </w:pPr>
    </w:p>
    <w:p w:rsidR="008430BD" w:rsidRPr="009D1C61" w:rsidRDefault="008916B6" w:rsidP="009D1C61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Kijk goed naar </w:t>
      </w:r>
      <w:r w:rsidR="00E74493" w:rsidRPr="009D1C61">
        <w:rPr>
          <w:rFonts w:cstheme="minorHAnsi"/>
          <w:b/>
          <w:bCs/>
        </w:rPr>
        <w:t>lokale</w:t>
      </w:r>
      <w:r w:rsidR="00E74493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 xml:space="preserve">gewenste bewegingen </w:t>
      </w:r>
      <w:r w:rsidR="000A2608" w:rsidRPr="009D1C61">
        <w:rPr>
          <w:rFonts w:cstheme="minorHAnsi"/>
        </w:rPr>
        <w:t>van landbouw</w:t>
      </w:r>
      <w:r w:rsidRPr="009D1C61">
        <w:rPr>
          <w:rFonts w:cstheme="minorHAnsi"/>
        </w:rPr>
        <w:t>.</w:t>
      </w:r>
      <w:r w:rsidR="006A0EF8" w:rsidRPr="009D1C61">
        <w:rPr>
          <w:rFonts w:cstheme="minorHAnsi"/>
        </w:rPr>
        <w:t xml:space="preserve"> I</w:t>
      </w:r>
      <w:r w:rsidR="00784623" w:rsidRPr="009D1C61">
        <w:rPr>
          <w:rFonts w:cstheme="minorHAnsi"/>
        </w:rPr>
        <w:t>n</w:t>
      </w:r>
      <w:r w:rsidR="006A0EF8" w:rsidRPr="009D1C61">
        <w:rPr>
          <w:rFonts w:cstheme="minorHAnsi"/>
        </w:rPr>
        <w:t xml:space="preserve"> lokaal ligt de aanzet voor verbinding van sociaal, economisch </w:t>
      </w:r>
      <w:r w:rsidR="006A0EF8" w:rsidRPr="009D1C61">
        <w:rPr>
          <w:rFonts w:cstheme="minorHAnsi"/>
        </w:rPr>
        <w:lastRenderedPageBreak/>
        <w:t xml:space="preserve">en ruimtelijk. </w:t>
      </w:r>
      <w:r w:rsidR="00FB5812" w:rsidRPr="009D1C61">
        <w:rPr>
          <w:rFonts w:cstheme="minorHAnsi"/>
        </w:rPr>
        <w:t>De mondiale betek</w:t>
      </w:r>
      <w:r w:rsidR="008430BD" w:rsidRPr="009D1C61">
        <w:rPr>
          <w:rFonts w:cstheme="minorHAnsi"/>
        </w:rPr>
        <w:t>e</w:t>
      </w:r>
      <w:r w:rsidR="00FB5812" w:rsidRPr="009D1C61">
        <w:rPr>
          <w:rFonts w:cstheme="minorHAnsi"/>
        </w:rPr>
        <w:t>nis van landbouw</w:t>
      </w:r>
      <w:r w:rsidR="0099752F" w:rsidRPr="009D1C61">
        <w:rPr>
          <w:rFonts w:cstheme="minorHAnsi"/>
        </w:rPr>
        <w:t xml:space="preserve"> is niet leidend </w:t>
      </w:r>
      <w:r w:rsidR="00F61332" w:rsidRPr="009D1C61">
        <w:rPr>
          <w:rFonts w:cstheme="minorHAnsi"/>
        </w:rPr>
        <w:t>voor</w:t>
      </w:r>
      <w:r w:rsidR="0099752F" w:rsidRPr="009D1C61">
        <w:rPr>
          <w:rFonts w:cstheme="minorHAnsi"/>
        </w:rPr>
        <w:t xml:space="preserve"> gebiedswaarden.</w:t>
      </w:r>
      <w:r w:rsidR="003300FE" w:rsidRPr="009D1C61">
        <w:rPr>
          <w:rFonts w:cstheme="minorHAnsi"/>
        </w:rPr>
        <w:t xml:space="preserve"> Elke bestaande en </w:t>
      </w:r>
      <w:proofErr w:type="spellStart"/>
      <w:r w:rsidR="003300FE" w:rsidRPr="009D1C61">
        <w:rPr>
          <w:rFonts w:cstheme="minorHAnsi"/>
        </w:rPr>
        <w:t>vab</w:t>
      </w:r>
      <w:proofErr w:type="spellEnd"/>
      <w:r w:rsidR="003300FE" w:rsidRPr="009D1C61">
        <w:rPr>
          <w:rFonts w:cstheme="minorHAnsi"/>
        </w:rPr>
        <w:t xml:space="preserve">-boer </w:t>
      </w:r>
      <w:r w:rsidR="00884C75" w:rsidRPr="009D1C61">
        <w:rPr>
          <w:rFonts w:cstheme="minorHAnsi"/>
        </w:rPr>
        <w:t>kan pas verantwoordelijkheid pakken -ongeacht afzetkanaal- als verantwoordelijkheid voor lokale waarden leidend wordt.</w:t>
      </w:r>
    </w:p>
    <w:p w:rsidR="00F56BF2" w:rsidRPr="009D1C61" w:rsidRDefault="00F56BF2" w:rsidP="009D1C61">
      <w:pPr>
        <w:spacing w:after="0" w:line="240" w:lineRule="auto"/>
        <w:rPr>
          <w:rFonts w:cstheme="minorHAnsi"/>
        </w:rPr>
      </w:pPr>
    </w:p>
    <w:p w:rsidR="007F6E53" w:rsidRPr="009D1C61" w:rsidRDefault="007F6E53" w:rsidP="009D1C61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Kijk goed naar </w:t>
      </w:r>
      <w:r w:rsidRPr="009D1C61">
        <w:rPr>
          <w:rFonts w:cstheme="minorHAnsi"/>
          <w:b/>
          <w:bCs/>
        </w:rPr>
        <w:t>wie</w:t>
      </w:r>
      <w:r w:rsidR="00D851CC" w:rsidRPr="009D1C61">
        <w:rPr>
          <w:rFonts w:cstheme="minorHAnsi"/>
          <w:b/>
          <w:bCs/>
        </w:rPr>
        <w:t xml:space="preserve"> aan tafel </w:t>
      </w:r>
      <w:r w:rsidR="00D851CC" w:rsidRPr="009D1C61">
        <w:rPr>
          <w:rFonts w:cstheme="minorHAnsi"/>
        </w:rPr>
        <w:t>zit.</w:t>
      </w:r>
      <w:r w:rsidRPr="009D1C61">
        <w:rPr>
          <w:rFonts w:cstheme="minorHAnsi"/>
        </w:rPr>
        <w:t xml:space="preserve"> </w:t>
      </w:r>
      <w:r w:rsidR="002E444E" w:rsidRPr="009D1C61">
        <w:rPr>
          <w:rFonts w:cstheme="minorHAnsi"/>
        </w:rPr>
        <w:t>E</w:t>
      </w:r>
      <w:r w:rsidRPr="009D1C61">
        <w:rPr>
          <w:rFonts w:cstheme="minorHAnsi"/>
        </w:rPr>
        <w:t xml:space="preserve">r is </w:t>
      </w:r>
      <w:r w:rsidR="002E444E" w:rsidRPr="009D1C61">
        <w:rPr>
          <w:rFonts w:cstheme="minorHAnsi"/>
        </w:rPr>
        <w:t xml:space="preserve">toename </w:t>
      </w:r>
      <w:r w:rsidR="00D851CC" w:rsidRPr="009D1C61">
        <w:rPr>
          <w:rFonts w:cstheme="minorHAnsi"/>
        </w:rPr>
        <w:t xml:space="preserve">van </w:t>
      </w:r>
      <w:r w:rsidRPr="009D1C61">
        <w:rPr>
          <w:rFonts w:cstheme="minorHAnsi"/>
        </w:rPr>
        <w:t>niet-familiaire instroom/opvolging.</w:t>
      </w:r>
      <w:r w:rsidR="00F26F2B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Dat past nog niet</w:t>
      </w:r>
      <w:r w:rsidR="00027233" w:rsidRPr="009D1C61">
        <w:rPr>
          <w:rFonts w:cstheme="minorHAnsi"/>
        </w:rPr>
        <w:t xml:space="preserve"> in regels en houding</w:t>
      </w:r>
      <w:r w:rsidR="00FB310E" w:rsidRPr="009D1C61">
        <w:rPr>
          <w:rFonts w:cstheme="minorHAnsi"/>
        </w:rPr>
        <w:t>, er is</w:t>
      </w:r>
      <w:r w:rsidR="00115D15" w:rsidRPr="009D1C61">
        <w:rPr>
          <w:rFonts w:cstheme="minorHAnsi"/>
        </w:rPr>
        <w:t xml:space="preserve"> </w:t>
      </w:r>
      <w:r w:rsidR="00FB310E" w:rsidRPr="009D1C61">
        <w:rPr>
          <w:rFonts w:cstheme="minorHAnsi"/>
        </w:rPr>
        <w:t>coaching</w:t>
      </w:r>
      <w:r w:rsidR="0066083B" w:rsidRPr="009D1C61">
        <w:rPr>
          <w:rFonts w:cstheme="minorHAnsi"/>
        </w:rPr>
        <w:t>/spelregels</w:t>
      </w:r>
      <w:r w:rsidR="00FB310E" w:rsidRPr="009D1C61">
        <w:rPr>
          <w:rFonts w:cstheme="minorHAnsi"/>
        </w:rPr>
        <w:t xml:space="preserve"> nodig op wat dit betekent</w:t>
      </w:r>
      <w:r w:rsidRPr="009D1C61">
        <w:rPr>
          <w:rFonts w:cstheme="minorHAnsi"/>
        </w:rPr>
        <w:t>.</w:t>
      </w:r>
      <w:r w:rsidR="002E444E" w:rsidRPr="009D1C61">
        <w:rPr>
          <w:rFonts w:cstheme="minorHAnsi"/>
        </w:rPr>
        <w:t xml:space="preserve"> </w:t>
      </w:r>
      <w:r w:rsidR="00FB310E" w:rsidRPr="009D1C61">
        <w:rPr>
          <w:rFonts w:cstheme="minorHAnsi"/>
        </w:rPr>
        <w:t>Ook: e</w:t>
      </w:r>
      <w:r w:rsidR="002E444E" w:rsidRPr="009D1C61">
        <w:rPr>
          <w:rFonts w:cstheme="minorHAnsi"/>
        </w:rPr>
        <w:t xml:space="preserve">r is </w:t>
      </w:r>
      <w:r w:rsidR="00FB310E" w:rsidRPr="009D1C61">
        <w:rPr>
          <w:rFonts w:cstheme="minorHAnsi"/>
        </w:rPr>
        <w:t>‘onmacht’</w:t>
      </w:r>
      <w:r w:rsidR="002E444E" w:rsidRPr="009D1C61">
        <w:rPr>
          <w:rFonts w:cstheme="minorHAnsi"/>
        </w:rPr>
        <w:t xml:space="preserve"> bij de mbo-boer</w:t>
      </w:r>
      <w:r w:rsidR="00FB310E" w:rsidRPr="009D1C61">
        <w:rPr>
          <w:rFonts w:cstheme="minorHAnsi"/>
        </w:rPr>
        <w:t xml:space="preserve"> omdat alles zich richt op de hbo-boer: zoek in houding en spelregels ruimte voor mbo boer opdat hij/zij niet afhaakt in verzet.</w:t>
      </w:r>
    </w:p>
    <w:p w:rsidR="00F56BF2" w:rsidRPr="009D1C61" w:rsidRDefault="00F56BF2" w:rsidP="009D1C61">
      <w:pPr>
        <w:spacing w:after="0" w:line="240" w:lineRule="auto"/>
        <w:rPr>
          <w:rFonts w:cstheme="minorHAnsi"/>
        </w:rPr>
      </w:pPr>
    </w:p>
    <w:p w:rsidR="007F6E53" w:rsidRPr="009D1C61" w:rsidRDefault="00853580" w:rsidP="009D1C61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 </w:t>
      </w:r>
      <w:r w:rsidR="007F6E53" w:rsidRPr="009D1C61">
        <w:rPr>
          <w:rFonts w:cstheme="minorHAnsi"/>
        </w:rPr>
        <w:t xml:space="preserve">Kijk goed naar faseren, </w:t>
      </w:r>
      <w:r w:rsidR="007F6E53" w:rsidRPr="009D1C61">
        <w:rPr>
          <w:rFonts w:cstheme="minorHAnsi"/>
          <w:b/>
          <w:bCs/>
        </w:rPr>
        <w:t>experiment</w:t>
      </w:r>
      <w:r w:rsidR="003A04D8" w:rsidRPr="009D1C61">
        <w:rPr>
          <w:rFonts w:cstheme="minorHAnsi"/>
          <w:b/>
          <w:bCs/>
        </w:rPr>
        <w:t>ruimte</w:t>
      </w:r>
      <w:r w:rsidR="003A04D8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creëren</w:t>
      </w:r>
      <w:r w:rsidR="003A04D8" w:rsidRPr="009D1C61">
        <w:rPr>
          <w:rFonts w:cstheme="minorHAnsi"/>
        </w:rPr>
        <w:t xml:space="preserve"> en afspreken. In </w:t>
      </w:r>
      <w:proofErr w:type="spellStart"/>
      <w:r w:rsidR="003A04D8" w:rsidRPr="009D1C61">
        <w:rPr>
          <w:rFonts w:cstheme="minorHAnsi"/>
        </w:rPr>
        <w:t>r.o.</w:t>
      </w:r>
      <w:proofErr w:type="spellEnd"/>
      <w:r w:rsidR="003A04D8" w:rsidRPr="009D1C61">
        <w:rPr>
          <w:rFonts w:cstheme="minorHAnsi"/>
        </w:rPr>
        <w:t xml:space="preserve"> is </w:t>
      </w:r>
      <w:r w:rsidRPr="009D1C61">
        <w:rPr>
          <w:rFonts w:cstheme="minorHAnsi"/>
        </w:rPr>
        <w:t xml:space="preserve">er </w:t>
      </w:r>
      <w:r w:rsidR="003A04D8" w:rsidRPr="009D1C61">
        <w:rPr>
          <w:rFonts w:cstheme="minorHAnsi"/>
        </w:rPr>
        <w:t xml:space="preserve">voldoende ruimte om aan te sluiten </w:t>
      </w:r>
      <w:r w:rsidR="007661AB" w:rsidRPr="009D1C61">
        <w:rPr>
          <w:rFonts w:cstheme="minorHAnsi"/>
        </w:rPr>
        <w:t xml:space="preserve">zonder in detail te bestemmen. Behoud flexibiliteit boven </w:t>
      </w:r>
      <w:r w:rsidR="0005553F" w:rsidRPr="009D1C61">
        <w:rPr>
          <w:rFonts w:cstheme="minorHAnsi"/>
        </w:rPr>
        <w:t xml:space="preserve">het regelen van mogelijke ‘fraude’. </w:t>
      </w:r>
      <w:r w:rsidR="00627B76" w:rsidRPr="009D1C61">
        <w:rPr>
          <w:rFonts w:cstheme="minorHAnsi"/>
        </w:rPr>
        <w:t xml:space="preserve">Geef </w:t>
      </w:r>
      <w:proofErr w:type="spellStart"/>
      <w:r w:rsidR="00627B76" w:rsidRPr="009D1C61">
        <w:rPr>
          <w:rFonts w:cstheme="minorHAnsi"/>
          <w:b/>
          <w:bCs/>
        </w:rPr>
        <w:t>leer-tijd</w:t>
      </w:r>
      <w:proofErr w:type="spellEnd"/>
      <w:r w:rsidR="00F347F5" w:rsidRPr="009D1C61">
        <w:rPr>
          <w:rFonts w:cstheme="minorHAnsi"/>
        </w:rPr>
        <w:t xml:space="preserve"> </w:t>
      </w:r>
      <w:r w:rsidR="00323D92" w:rsidRPr="009D1C61">
        <w:rPr>
          <w:rFonts w:cstheme="minorHAnsi"/>
        </w:rPr>
        <w:t>én</w:t>
      </w:r>
      <w:r w:rsidR="00A149D0" w:rsidRPr="009D1C61">
        <w:rPr>
          <w:rFonts w:cstheme="minorHAnsi"/>
        </w:rPr>
        <w:t xml:space="preserve"> </w:t>
      </w:r>
      <w:r w:rsidR="00153E4B" w:rsidRPr="009D1C61">
        <w:rPr>
          <w:rFonts w:cstheme="minorHAnsi"/>
        </w:rPr>
        <w:t>stimuleer</w:t>
      </w:r>
      <w:r w:rsidR="00A149D0" w:rsidRPr="009D1C61">
        <w:rPr>
          <w:rFonts w:cstheme="minorHAnsi"/>
        </w:rPr>
        <w:t xml:space="preserve"> AFSPRAKEN</w:t>
      </w:r>
      <w:r w:rsidR="00F347F5" w:rsidRPr="009D1C61">
        <w:rPr>
          <w:rFonts w:cstheme="minorHAnsi"/>
        </w:rPr>
        <w:t>. Bedenk ook: voor de ondernemer is de gemeente slecht één partner in alle afspraken.</w:t>
      </w:r>
      <w:r w:rsidR="00A149D0" w:rsidRPr="009D1C61">
        <w:rPr>
          <w:rFonts w:cstheme="minorHAnsi"/>
        </w:rPr>
        <w:t xml:space="preserve"> </w:t>
      </w:r>
    </w:p>
    <w:p w:rsidR="00A149D0" w:rsidRPr="009D1C61" w:rsidRDefault="00D001E4" w:rsidP="009D1C61">
      <w:pPr>
        <w:spacing w:after="0" w:line="240" w:lineRule="auto"/>
        <w:ind w:left="708" w:firstLine="708"/>
        <w:rPr>
          <w:rFonts w:cstheme="minorHAnsi"/>
        </w:rPr>
      </w:pPr>
      <w:r w:rsidRPr="009D1C61">
        <w:rPr>
          <w:rFonts w:cstheme="minorHAnsi"/>
        </w:rPr>
        <w:t>(</w:t>
      </w:r>
      <w:r w:rsidR="00A149D0" w:rsidRPr="009D1C61">
        <w:rPr>
          <w:rFonts w:cstheme="minorHAnsi"/>
        </w:rPr>
        <w:t>Ik noem mij daarom ook ontwerper van afsprakenstelsels</w:t>
      </w:r>
      <w:r w:rsidRPr="009D1C61">
        <w:rPr>
          <w:rFonts w:cstheme="minorHAnsi"/>
        </w:rPr>
        <w:t>.)</w:t>
      </w:r>
    </w:p>
    <w:p w:rsidR="00173273" w:rsidRPr="009D1C61" w:rsidRDefault="00173273" w:rsidP="009D1C61">
      <w:pPr>
        <w:spacing w:after="0" w:line="240" w:lineRule="auto"/>
        <w:rPr>
          <w:rFonts w:cstheme="minorHAnsi"/>
        </w:rPr>
      </w:pPr>
    </w:p>
    <w:p w:rsidR="0013003C" w:rsidRPr="009D1C61" w:rsidRDefault="0013003C" w:rsidP="009D1C61">
      <w:pPr>
        <w:spacing w:after="0" w:line="240" w:lineRule="auto"/>
        <w:rPr>
          <w:rFonts w:cstheme="minorHAnsi"/>
          <w:b/>
          <w:bCs/>
        </w:rPr>
      </w:pPr>
      <w:r w:rsidRPr="009D1C61">
        <w:rPr>
          <w:rFonts w:cstheme="minorHAnsi"/>
          <w:b/>
          <w:bCs/>
        </w:rPr>
        <w:t>Slotzinnen</w:t>
      </w:r>
    </w:p>
    <w:p w:rsidR="00592BF2" w:rsidRPr="009D1C61" w:rsidRDefault="0013003C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Ik hoop dat ik heb laten</w:t>
      </w:r>
      <w:r w:rsidR="00853580" w:rsidRPr="009D1C61">
        <w:rPr>
          <w:rFonts w:cstheme="minorHAnsi"/>
        </w:rPr>
        <w:t xml:space="preserve"> </w:t>
      </w:r>
      <w:r w:rsidRPr="009D1C61">
        <w:rPr>
          <w:rFonts w:cstheme="minorHAnsi"/>
        </w:rPr>
        <w:t>zien dat</w:t>
      </w:r>
      <w:r w:rsidR="00F77026" w:rsidRPr="009D1C61">
        <w:rPr>
          <w:rFonts w:cstheme="minorHAnsi"/>
        </w:rPr>
        <w:t xml:space="preserve"> </w:t>
      </w:r>
      <w:proofErr w:type="spellStart"/>
      <w:r w:rsidR="00F77026" w:rsidRPr="009D1C61">
        <w:rPr>
          <w:rFonts w:cstheme="minorHAnsi"/>
        </w:rPr>
        <w:t>vab</w:t>
      </w:r>
      <w:proofErr w:type="spellEnd"/>
      <w:r w:rsidR="00F77026" w:rsidRPr="009D1C61">
        <w:rPr>
          <w:rFonts w:cstheme="minorHAnsi"/>
        </w:rPr>
        <w:t>-planologie er om gaat dat</w:t>
      </w:r>
      <w:r w:rsidRPr="009D1C61">
        <w:rPr>
          <w:rFonts w:cstheme="minorHAnsi"/>
        </w:rPr>
        <w:t xml:space="preserve"> </w:t>
      </w:r>
      <w:r w:rsidR="00592BF2" w:rsidRPr="009D1C61">
        <w:rPr>
          <w:rFonts w:cstheme="minorHAnsi"/>
        </w:rPr>
        <w:t>we elkaar</w:t>
      </w:r>
      <w:r w:rsidR="00003854" w:rsidRPr="009D1C61">
        <w:rPr>
          <w:rFonts w:cstheme="minorHAnsi"/>
        </w:rPr>
        <w:t xml:space="preserve"> blijven</w:t>
      </w:r>
      <w:r w:rsidR="00592BF2" w:rsidRPr="009D1C61">
        <w:rPr>
          <w:rFonts w:cstheme="minorHAnsi"/>
        </w:rPr>
        <w:t xml:space="preserve"> opvoeden in wat we belangrijk vinden.</w:t>
      </w:r>
      <w:r w:rsidR="001473D8" w:rsidRPr="009D1C61">
        <w:rPr>
          <w:rFonts w:cstheme="minorHAnsi"/>
        </w:rPr>
        <w:t xml:space="preserve"> En bij opvoeden hoort: dit goed afspreken.</w:t>
      </w:r>
    </w:p>
    <w:p w:rsidR="00754A01" w:rsidRPr="009D1C61" w:rsidRDefault="00754A01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Ik </w:t>
      </w:r>
      <w:r w:rsidR="00A955ED" w:rsidRPr="009D1C61">
        <w:rPr>
          <w:rFonts w:cstheme="minorHAnsi"/>
        </w:rPr>
        <w:t xml:space="preserve">wens </w:t>
      </w:r>
      <w:r w:rsidRPr="009D1C61">
        <w:rPr>
          <w:rFonts w:cstheme="minorHAnsi"/>
        </w:rPr>
        <w:t xml:space="preserve">dat jullie </w:t>
      </w:r>
      <w:r w:rsidR="00B33444" w:rsidRPr="009D1C61">
        <w:rPr>
          <w:rFonts w:cstheme="minorHAnsi"/>
        </w:rPr>
        <w:t xml:space="preserve">je zo nog meer kunt inzetten voor </w:t>
      </w:r>
      <w:r w:rsidRPr="009D1C61">
        <w:rPr>
          <w:rFonts w:cstheme="minorHAnsi"/>
        </w:rPr>
        <w:t xml:space="preserve">een </w:t>
      </w:r>
      <w:r w:rsidR="00C81B17" w:rsidRPr="009D1C61">
        <w:rPr>
          <w:rFonts w:cstheme="minorHAnsi"/>
        </w:rPr>
        <w:t>waardenvol platteland.</w:t>
      </w:r>
    </w:p>
    <w:p w:rsidR="00A347E8" w:rsidRPr="009D1C61" w:rsidRDefault="00BF2689" w:rsidP="009D1C6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br/>
      </w:r>
      <w:r w:rsidR="001725F4" w:rsidRPr="009D1C61">
        <w:rPr>
          <w:rFonts w:cstheme="minorHAnsi"/>
        </w:rPr>
        <w:t xml:space="preserve">= = = = </w:t>
      </w:r>
      <w:r w:rsidR="00A347E8" w:rsidRPr="009D1C61">
        <w:rPr>
          <w:rFonts w:cstheme="minorHAnsi"/>
        </w:rPr>
        <w:br/>
      </w:r>
    </w:p>
    <w:p w:rsidR="00F56DC9" w:rsidRPr="009D1C61" w:rsidRDefault="00EB1D34" w:rsidP="009D1C61">
      <w:pPr>
        <w:spacing w:after="0" w:line="240" w:lineRule="auto"/>
        <w:rPr>
          <w:rFonts w:cstheme="minorHAnsi"/>
        </w:rPr>
      </w:pPr>
      <w:hyperlink r:id="rId10" w:history="1">
        <w:r w:rsidR="007728CC" w:rsidRPr="009D1C61">
          <w:rPr>
            <w:rStyle w:val="Hyperlink"/>
            <w:rFonts w:cstheme="minorHAnsi"/>
          </w:rPr>
          <w:t>www.landco.nl</w:t>
        </w:r>
      </w:hyperlink>
      <w:r w:rsidR="007728CC" w:rsidRPr="009D1C61">
        <w:rPr>
          <w:rFonts w:cstheme="minorHAnsi"/>
        </w:rPr>
        <w:t xml:space="preserve"> </w:t>
      </w:r>
    </w:p>
    <w:p w:rsidR="0014499C" w:rsidRPr="009D1C61" w:rsidRDefault="00EB1D34" w:rsidP="009D1C61">
      <w:pPr>
        <w:spacing w:after="0" w:line="240" w:lineRule="auto"/>
        <w:rPr>
          <w:rFonts w:cstheme="minorHAnsi"/>
        </w:rPr>
      </w:pPr>
      <w:hyperlink r:id="rId11" w:history="1">
        <w:r w:rsidR="00F56DC9" w:rsidRPr="009D1C61">
          <w:rPr>
            <w:rStyle w:val="Hyperlink"/>
            <w:rFonts w:cstheme="minorHAnsi"/>
          </w:rPr>
          <w:t>www.eetjeuitzicht.nl</w:t>
        </w:r>
      </w:hyperlink>
    </w:p>
    <w:p w:rsidR="00F56DC9" w:rsidRPr="009D1C61" w:rsidRDefault="00EB1D34" w:rsidP="009D1C61">
      <w:pPr>
        <w:spacing w:after="0" w:line="240" w:lineRule="auto"/>
        <w:rPr>
          <w:rFonts w:cstheme="minorHAnsi"/>
        </w:rPr>
      </w:pPr>
      <w:hyperlink r:id="rId12" w:history="1">
        <w:r w:rsidR="004627FF" w:rsidRPr="009D1C61">
          <w:rPr>
            <w:rStyle w:val="Hyperlink"/>
            <w:rFonts w:cstheme="minorHAnsi"/>
          </w:rPr>
          <w:t>www.herenboeren.nl</w:t>
        </w:r>
      </w:hyperlink>
    </w:p>
    <w:p w:rsidR="004627FF" w:rsidRPr="009D1C61" w:rsidRDefault="00EB1D34" w:rsidP="009D1C61">
      <w:pPr>
        <w:spacing w:after="0" w:line="240" w:lineRule="auto"/>
        <w:rPr>
          <w:rFonts w:cstheme="minorHAnsi"/>
        </w:rPr>
      </w:pPr>
      <w:hyperlink r:id="rId13" w:history="1">
        <w:r w:rsidR="004627FF" w:rsidRPr="009D1C61">
          <w:rPr>
            <w:rStyle w:val="Hyperlink"/>
            <w:rFonts w:cstheme="minorHAnsi"/>
          </w:rPr>
          <w:t>www.prijsvraagbroodenspelen.nl</w:t>
        </w:r>
      </w:hyperlink>
    </w:p>
    <w:p w:rsidR="00260D3D" w:rsidRPr="009D1C61" w:rsidRDefault="00114FFF" w:rsidP="009D1C61">
      <w:p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351895" w:rsidRPr="009D1C61">
        <w:rPr>
          <w:rFonts w:cstheme="minorHAnsi"/>
        </w:rPr>
        <w:t>pvolging</w:t>
      </w:r>
      <w:r w:rsidR="00A87144" w:rsidRPr="009D1C61">
        <w:rPr>
          <w:rFonts w:cstheme="minorHAnsi"/>
        </w:rPr>
        <w:t xml:space="preserve">: </w:t>
      </w:r>
      <w:hyperlink r:id="rId14" w:history="1">
        <w:r w:rsidR="00A87144" w:rsidRPr="009D1C61">
          <w:rPr>
            <w:rStyle w:val="Hyperlink"/>
            <w:rFonts w:cstheme="minorHAnsi"/>
          </w:rPr>
          <w:t>www.landgilde.nl</w:t>
        </w:r>
      </w:hyperlink>
    </w:p>
    <w:p w:rsidR="00A87144" w:rsidRPr="009D1C61" w:rsidRDefault="00A87144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Wieringa: </w:t>
      </w:r>
      <w:hyperlink r:id="rId15" w:history="1">
        <w:r w:rsidRPr="009D1C61">
          <w:rPr>
            <w:rStyle w:val="Hyperlink"/>
            <w:rFonts w:cstheme="minorHAnsi"/>
          </w:rPr>
          <w:t>www.landco.nl</w:t>
        </w:r>
      </w:hyperlink>
      <w:r w:rsidRPr="009D1C61">
        <w:rPr>
          <w:rFonts w:cstheme="minorHAnsi"/>
        </w:rPr>
        <w:t xml:space="preserve"> </w:t>
      </w:r>
    </w:p>
    <w:p w:rsidR="004627FF" w:rsidRPr="009D1C61" w:rsidRDefault="004627FF" w:rsidP="009D1C61">
      <w:pPr>
        <w:spacing w:after="0" w:line="240" w:lineRule="auto"/>
        <w:rPr>
          <w:rFonts w:cstheme="minorHAnsi"/>
        </w:rPr>
      </w:pPr>
    </w:p>
    <w:p w:rsidR="00F56DC9" w:rsidRPr="009D1C61" w:rsidRDefault="00AA4F4B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 xml:space="preserve">NB Vraag: rechtsgelijkheid bij </w:t>
      </w:r>
      <w:proofErr w:type="spellStart"/>
      <w:r w:rsidRPr="009D1C61">
        <w:rPr>
          <w:rFonts w:cstheme="minorHAnsi"/>
        </w:rPr>
        <w:t>vab</w:t>
      </w:r>
      <w:proofErr w:type="spellEnd"/>
      <w:r w:rsidRPr="009D1C61">
        <w:rPr>
          <w:rFonts w:cstheme="minorHAnsi"/>
        </w:rPr>
        <w:t>?</w:t>
      </w:r>
    </w:p>
    <w:p w:rsidR="00AA4F4B" w:rsidRPr="009D1C61" w:rsidRDefault="00694C8A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Rechtsgelijkheid is NIET: iedereen dezelfde ‘rechten’. Rechtsgelijkheid = gelijke behan</w:t>
      </w:r>
      <w:r w:rsidR="006C3C9D" w:rsidRPr="009D1C61">
        <w:rPr>
          <w:rFonts w:cstheme="minorHAnsi"/>
        </w:rPr>
        <w:t>d</w:t>
      </w:r>
      <w:r w:rsidRPr="009D1C61">
        <w:rPr>
          <w:rFonts w:cstheme="minorHAnsi"/>
        </w:rPr>
        <w:t>eling in gelijke situaties.</w:t>
      </w:r>
    </w:p>
    <w:p w:rsidR="00F56DC9" w:rsidRPr="009D1C61" w:rsidRDefault="006C3C9D" w:rsidP="009D1C61">
      <w:pPr>
        <w:spacing w:after="0" w:line="240" w:lineRule="auto"/>
        <w:rPr>
          <w:rFonts w:cstheme="minorHAnsi"/>
        </w:rPr>
      </w:pPr>
      <w:r w:rsidRPr="009D1C61">
        <w:rPr>
          <w:rFonts w:cstheme="minorHAnsi"/>
        </w:rPr>
        <w:t>Voorbeeld jurisprudentie. Gemeente staat één, en eerste manage toe. Iemand: mag ik dat ook? Gemeente: nee, één is gen</w:t>
      </w:r>
      <w:r w:rsidR="00E949C5" w:rsidRPr="009D1C61">
        <w:rPr>
          <w:rFonts w:cstheme="minorHAnsi"/>
        </w:rPr>
        <w:t xml:space="preserve">oeg. Rechter: er </w:t>
      </w:r>
      <w:r w:rsidR="00AC48B8" w:rsidRPr="009D1C61">
        <w:rPr>
          <w:rFonts w:cstheme="minorHAnsi"/>
        </w:rPr>
        <w:t xml:space="preserve">is geen sprake van rechtsongelijkheid. </w:t>
      </w:r>
      <w:r w:rsidR="00454359" w:rsidRPr="009D1C61">
        <w:rPr>
          <w:rFonts w:cstheme="minorHAnsi"/>
        </w:rPr>
        <w:t xml:space="preserve">De tweede is af te wegen tegen de </w:t>
      </w:r>
      <w:r w:rsidR="00E724C2" w:rsidRPr="009D1C61">
        <w:rPr>
          <w:rFonts w:cstheme="minorHAnsi"/>
        </w:rPr>
        <w:t>situatie</w:t>
      </w:r>
      <w:r w:rsidR="00454359" w:rsidRPr="009D1C61">
        <w:rPr>
          <w:rFonts w:cstheme="minorHAnsi"/>
        </w:rPr>
        <w:t xml:space="preserve"> dat er al één vestiging is.</w:t>
      </w:r>
      <w:bookmarkStart w:id="0" w:name="_GoBack"/>
      <w:bookmarkEnd w:id="0"/>
    </w:p>
    <w:sectPr w:rsidR="00F56DC9" w:rsidRPr="009D1C6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C1" w:rsidRDefault="00AD30C1" w:rsidP="00187D4D">
      <w:pPr>
        <w:spacing w:after="0" w:line="240" w:lineRule="auto"/>
      </w:pPr>
      <w:r>
        <w:separator/>
      </w:r>
    </w:p>
  </w:endnote>
  <w:endnote w:type="continuationSeparator" w:id="0">
    <w:p w:rsidR="00AD30C1" w:rsidRDefault="00AD30C1" w:rsidP="0018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4D" w:rsidRDefault="00A16B5E">
    <w:pPr>
      <w:pStyle w:val="Voettekst"/>
      <w:jc w:val="center"/>
    </w:pPr>
    <w:proofErr w:type="spellStart"/>
    <w:r>
      <w:t>Vab</w:t>
    </w:r>
    <w:proofErr w:type="spellEnd"/>
    <w:r>
      <w:t xml:space="preserve"> platform, in</w:t>
    </w:r>
    <w:r w:rsidR="00840C05">
      <w:t>breng Helmer Wieringa bijeenkomst 14 november 2019</w:t>
    </w:r>
    <w:r w:rsidR="00914F37">
      <w:t xml:space="preserve">  </w:t>
    </w:r>
    <w:sdt>
      <w:sdtPr>
        <w:id w:val="-257676050"/>
        <w:docPartObj>
          <w:docPartGallery w:val="Page Numbers (Bottom of Page)"/>
          <w:docPartUnique/>
        </w:docPartObj>
      </w:sdtPr>
      <w:sdtEndPr/>
      <w:sdtContent>
        <w:r w:rsidR="00187D4D" w:rsidRPr="00187D4D">
          <w:rPr>
            <w:sz w:val="28"/>
            <w:szCs w:val="28"/>
          </w:rPr>
          <w:fldChar w:fldCharType="begin"/>
        </w:r>
        <w:r w:rsidR="00187D4D" w:rsidRPr="00187D4D">
          <w:rPr>
            <w:sz w:val="28"/>
            <w:szCs w:val="28"/>
          </w:rPr>
          <w:instrText>PAGE   \* MERGEFORMAT</w:instrText>
        </w:r>
        <w:r w:rsidR="00187D4D" w:rsidRPr="00187D4D">
          <w:rPr>
            <w:sz w:val="28"/>
            <w:szCs w:val="28"/>
          </w:rPr>
          <w:fldChar w:fldCharType="separate"/>
        </w:r>
        <w:r w:rsidR="00EB1D34">
          <w:rPr>
            <w:noProof/>
            <w:sz w:val="28"/>
            <w:szCs w:val="28"/>
          </w:rPr>
          <w:t>4</w:t>
        </w:r>
        <w:r w:rsidR="00187D4D" w:rsidRPr="00187D4D">
          <w:rPr>
            <w:sz w:val="28"/>
            <w:szCs w:val="28"/>
          </w:rPr>
          <w:fldChar w:fldCharType="end"/>
        </w:r>
        <w:r w:rsidR="00853580">
          <w:rPr>
            <w:sz w:val="28"/>
            <w:szCs w:val="28"/>
          </w:rPr>
          <w:t xml:space="preserve"> </w:t>
        </w:r>
        <w:r w:rsidR="006204E4">
          <w:rPr>
            <w:sz w:val="28"/>
            <w:szCs w:val="28"/>
          </w:rPr>
          <w:t>van</w:t>
        </w:r>
        <w:r w:rsidR="00853580">
          <w:rPr>
            <w:sz w:val="28"/>
            <w:szCs w:val="28"/>
          </w:rPr>
          <w:t xml:space="preserve"> </w:t>
        </w:r>
        <w:r w:rsidR="006204E4">
          <w:rPr>
            <w:sz w:val="28"/>
            <w:szCs w:val="28"/>
          </w:rPr>
          <w:t>4</w:t>
        </w:r>
      </w:sdtContent>
    </w:sdt>
  </w:p>
  <w:p w:rsidR="00187D4D" w:rsidRDefault="00187D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C1" w:rsidRDefault="00AD30C1" w:rsidP="00187D4D">
      <w:pPr>
        <w:spacing w:after="0" w:line="240" w:lineRule="auto"/>
      </w:pPr>
      <w:r>
        <w:separator/>
      </w:r>
    </w:p>
  </w:footnote>
  <w:footnote w:type="continuationSeparator" w:id="0">
    <w:p w:rsidR="00AD30C1" w:rsidRDefault="00AD30C1" w:rsidP="0018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63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7D4D" w:rsidRPr="00187D4D" w:rsidRDefault="00187D4D">
        <w:pPr>
          <w:pStyle w:val="Koptekst"/>
          <w:jc w:val="center"/>
          <w:rPr>
            <w:sz w:val="28"/>
            <w:szCs w:val="28"/>
          </w:rPr>
        </w:pPr>
        <w:r w:rsidRPr="00187D4D">
          <w:rPr>
            <w:sz w:val="28"/>
            <w:szCs w:val="28"/>
          </w:rPr>
          <w:fldChar w:fldCharType="begin"/>
        </w:r>
        <w:r w:rsidRPr="00187D4D">
          <w:rPr>
            <w:sz w:val="28"/>
            <w:szCs w:val="28"/>
          </w:rPr>
          <w:instrText>PAGE   \* MERGEFORMAT</w:instrText>
        </w:r>
        <w:r w:rsidRPr="00187D4D">
          <w:rPr>
            <w:sz w:val="28"/>
            <w:szCs w:val="28"/>
          </w:rPr>
          <w:fldChar w:fldCharType="separate"/>
        </w:r>
        <w:r w:rsidR="00EB1D34">
          <w:rPr>
            <w:noProof/>
            <w:sz w:val="28"/>
            <w:szCs w:val="28"/>
          </w:rPr>
          <w:t>4</w:t>
        </w:r>
        <w:r w:rsidRPr="00187D4D">
          <w:rPr>
            <w:sz w:val="28"/>
            <w:szCs w:val="28"/>
          </w:rPr>
          <w:fldChar w:fldCharType="end"/>
        </w:r>
      </w:p>
    </w:sdtContent>
  </w:sdt>
  <w:p w:rsidR="00187D4D" w:rsidRDefault="00187D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608"/>
    <w:multiLevelType w:val="hybridMultilevel"/>
    <w:tmpl w:val="5A247146"/>
    <w:lvl w:ilvl="0" w:tplc="14D6C3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B93"/>
    <w:multiLevelType w:val="hybridMultilevel"/>
    <w:tmpl w:val="74AEC0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C13FC"/>
    <w:multiLevelType w:val="hybridMultilevel"/>
    <w:tmpl w:val="4836987A"/>
    <w:lvl w:ilvl="0" w:tplc="F948D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818"/>
    <w:multiLevelType w:val="hybridMultilevel"/>
    <w:tmpl w:val="1DCA1D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25D1"/>
    <w:multiLevelType w:val="hybridMultilevel"/>
    <w:tmpl w:val="05FC08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0"/>
    <w:rsid w:val="00003854"/>
    <w:rsid w:val="00027233"/>
    <w:rsid w:val="00031C5E"/>
    <w:rsid w:val="0005412C"/>
    <w:rsid w:val="0005553F"/>
    <w:rsid w:val="000A2608"/>
    <w:rsid w:val="000A6551"/>
    <w:rsid w:val="000A7AF5"/>
    <w:rsid w:val="000B4B6B"/>
    <w:rsid w:val="000B5E45"/>
    <w:rsid w:val="000C17D3"/>
    <w:rsid w:val="000D2DE3"/>
    <w:rsid w:val="000E7F77"/>
    <w:rsid w:val="000F3CDF"/>
    <w:rsid w:val="000F62B1"/>
    <w:rsid w:val="001004E4"/>
    <w:rsid w:val="00114FFF"/>
    <w:rsid w:val="00115D15"/>
    <w:rsid w:val="0012416B"/>
    <w:rsid w:val="0012500D"/>
    <w:rsid w:val="0013003C"/>
    <w:rsid w:val="00131D36"/>
    <w:rsid w:val="0014499C"/>
    <w:rsid w:val="001473D8"/>
    <w:rsid w:val="00151D1F"/>
    <w:rsid w:val="00153E4B"/>
    <w:rsid w:val="00155FE5"/>
    <w:rsid w:val="00160950"/>
    <w:rsid w:val="001725F4"/>
    <w:rsid w:val="00173273"/>
    <w:rsid w:val="00175B0D"/>
    <w:rsid w:val="00187D4D"/>
    <w:rsid w:val="001B5C12"/>
    <w:rsid w:val="001D3DB9"/>
    <w:rsid w:val="001D4BF2"/>
    <w:rsid w:val="001E1A46"/>
    <w:rsid w:val="001E3929"/>
    <w:rsid w:val="001F71EE"/>
    <w:rsid w:val="00206091"/>
    <w:rsid w:val="00221F99"/>
    <w:rsid w:val="0022577B"/>
    <w:rsid w:val="002265BD"/>
    <w:rsid w:val="00227387"/>
    <w:rsid w:val="00234E94"/>
    <w:rsid w:val="00260D3D"/>
    <w:rsid w:val="0027584A"/>
    <w:rsid w:val="0028790B"/>
    <w:rsid w:val="00294E0C"/>
    <w:rsid w:val="00296ACD"/>
    <w:rsid w:val="002E444E"/>
    <w:rsid w:val="00300BA9"/>
    <w:rsid w:val="00302DA8"/>
    <w:rsid w:val="003043E8"/>
    <w:rsid w:val="00317B70"/>
    <w:rsid w:val="00323D92"/>
    <w:rsid w:val="003300FE"/>
    <w:rsid w:val="00351895"/>
    <w:rsid w:val="00361AA7"/>
    <w:rsid w:val="00382B8D"/>
    <w:rsid w:val="00392AD7"/>
    <w:rsid w:val="003932E7"/>
    <w:rsid w:val="00395E6C"/>
    <w:rsid w:val="003978E4"/>
    <w:rsid w:val="003A04D8"/>
    <w:rsid w:val="003A6477"/>
    <w:rsid w:val="003C121A"/>
    <w:rsid w:val="003D0D5B"/>
    <w:rsid w:val="003E6262"/>
    <w:rsid w:val="00413C54"/>
    <w:rsid w:val="00426EB9"/>
    <w:rsid w:val="004373E7"/>
    <w:rsid w:val="004444E6"/>
    <w:rsid w:val="0044506B"/>
    <w:rsid w:val="00454359"/>
    <w:rsid w:val="004627FF"/>
    <w:rsid w:val="004639F9"/>
    <w:rsid w:val="004662F9"/>
    <w:rsid w:val="00482663"/>
    <w:rsid w:val="00485E14"/>
    <w:rsid w:val="004A11A7"/>
    <w:rsid w:val="004A7BFD"/>
    <w:rsid w:val="004D49FF"/>
    <w:rsid w:val="004E74DD"/>
    <w:rsid w:val="004F0040"/>
    <w:rsid w:val="005020C4"/>
    <w:rsid w:val="00503B7C"/>
    <w:rsid w:val="00550017"/>
    <w:rsid w:val="00553916"/>
    <w:rsid w:val="00560333"/>
    <w:rsid w:val="0056053B"/>
    <w:rsid w:val="005670E8"/>
    <w:rsid w:val="0057153E"/>
    <w:rsid w:val="0057345E"/>
    <w:rsid w:val="005764A4"/>
    <w:rsid w:val="00587874"/>
    <w:rsid w:val="00592529"/>
    <w:rsid w:val="00592BF2"/>
    <w:rsid w:val="005A6819"/>
    <w:rsid w:val="005B73B3"/>
    <w:rsid w:val="005C5C42"/>
    <w:rsid w:val="005E5336"/>
    <w:rsid w:val="005F1E3A"/>
    <w:rsid w:val="005F3CE2"/>
    <w:rsid w:val="005F415C"/>
    <w:rsid w:val="005F72E6"/>
    <w:rsid w:val="00612D7F"/>
    <w:rsid w:val="006132A8"/>
    <w:rsid w:val="00616FAA"/>
    <w:rsid w:val="006204E4"/>
    <w:rsid w:val="00624BA7"/>
    <w:rsid w:val="00627B76"/>
    <w:rsid w:val="006314C0"/>
    <w:rsid w:val="006345FD"/>
    <w:rsid w:val="00651A6A"/>
    <w:rsid w:val="0066083B"/>
    <w:rsid w:val="0066270A"/>
    <w:rsid w:val="006752E7"/>
    <w:rsid w:val="00694C8A"/>
    <w:rsid w:val="006A0EF8"/>
    <w:rsid w:val="006B101E"/>
    <w:rsid w:val="006B56FC"/>
    <w:rsid w:val="006B6D18"/>
    <w:rsid w:val="006C3C9D"/>
    <w:rsid w:val="006F10A1"/>
    <w:rsid w:val="0072203C"/>
    <w:rsid w:val="00750019"/>
    <w:rsid w:val="00754A01"/>
    <w:rsid w:val="00757EFF"/>
    <w:rsid w:val="007661AB"/>
    <w:rsid w:val="00766FD9"/>
    <w:rsid w:val="007714A3"/>
    <w:rsid w:val="007728CC"/>
    <w:rsid w:val="00780CC8"/>
    <w:rsid w:val="00780FE2"/>
    <w:rsid w:val="00784623"/>
    <w:rsid w:val="00787F7A"/>
    <w:rsid w:val="007A36CA"/>
    <w:rsid w:val="007A4664"/>
    <w:rsid w:val="007A5A7E"/>
    <w:rsid w:val="007A5EFB"/>
    <w:rsid w:val="007C601A"/>
    <w:rsid w:val="007E1AED"/>
    <w:rsid w:val="007E58EB"/>
    <w:rsid w:val="007F6E53"/>
    <w:rsid w:val="008110E7"/>
    <w:rsid w:val="008214B8"/>
    <w:rsid w:val="00840C05"/>
    <w:rsid w:val="008430BD"/>
    <w:rsid w:val="00853580"/>
    <w:rsid w:val="00864D74"/>
    <w:rsid w:val="008755FE"/>
    <w:rsid w:val="008771AD"/>
    <w:rsid w:val="00877834"/>
    <w:rsid w:val="00880918"/>
    <w:rsid w:val="00884C75"/>
    <w:rsid w:val="008916B6"/>
    <w:rsid w:val="008A0D24"/>
    <w:rsid w:val="008A1515"/>
    <w:rsid w:val="008C74D9"/>
    <w:rsid w:val="008D154E"/>
    <w:rsid w:val="008F5E39"/>
    <w:rsid w:val="008F69FE"/>
    <w:rsid w:val="00914F37"/>
    <w:rsid w:val="0093449D"/>
    <w:rsid w:val="0094735B"/>
    <w:rsid w:val="009501C2"/>
    <w:rsid w:val="00962747"/>
    <w:rsid w:val="00972781"/>
    <w:rsid w:val="00980B89"/>
    <w:rsid w:val="009855E1"/>
    <w:rsid w:val="0099752F"/>
    <w:rsid w:val="009B7D22"/>
    <w:rsid w:val="009C3199"/>
    <w:rsid w:val="009D1C61"/>
    <w:rsid w:val="009F5B95"/>
    <w:rsid w:val="009F62E0"/>
    <w:rsid w:val="00A149D0"/>
    <w:rsid w:val="00A16B5E"/>
    <w:rsid w:val="00A24BF7"/>
    <w:rsid w:val="00A2613C"/>
    <w:rsid w:val="00A27C58"/>
    <w:rsid w:val="00A347E8"/>
    <w:rsid w:val="00A43477"/>
    <w:rsid w:val="00A50770"/>
    <w:rsid w:val="00A867C7"/>
    <w:rsid w:val="00A87144"/>
    <w:rsid w:val="00A955ED"/>
    <w:rsid w:val="00A95649"/>
    <w:rsid w:val="00AA3E21"/>
    <w:rsid w:val="00AA4F4B"/>
    <w:rsid w:val="00AA6D5F"/>
    <w:rsid w:val="00AB0B3A"/>
    <w:rsid w:val="00AB1960"/>
    <w:rsid w:val="00AB3CE8"/>
    <w:rsid w:val="00AC48B8"/>
    <w:rsid w:val="00AD0981"/>
    <w:rsid w:val="00AD2612"/>
    <w:rsid w:val="00AD30C1"/>
    <w:rsid w:val="00AD5126"/>
    <w:rsid w:val="00AE3DFA"/>
    <w:rsid w:val="00AE4228"/>
    <w:rsid w:val="00AE5E51"/>
    <w:rsid w:val="00B03193"/>
    <w:rsid w:val="00B252E6"/>
    <w:rsid w:val="00B318B5"/>
    <w:rsid w:val="00B33444"/>
    <w:rsid w:val="00B335DA"/>
    <w:rsid w:val="00B4248D"/>
    <w:rsid w:val="00B42796"/>
    <w:rsid w:val="00B44AF0"/>
    <w:rsid w:val="00B5477A"/>
    <w:rsid w:val="00B61507"/>
    <w:rsid w:val="00B669F0"/>
    <w:rsid w:val="00B74D8B"/>
    <w:rsid w:val="00B84C01"/>
    <w:rsid w:val="00B92F9A"/>
    <w:rsid w:val="00BA57A8"/>
    <w:rsid w:val="00BC59F5"/>
    <w:rsid w:val="00BC75CA"/>
    <w:rsid w:val="00BF2689"/>
    <w:rsid w:val="00C140B5"/>
    <w:rsid w:val="00C30B90"/>
    <w:rsid w:val="00C31F20"/>
    <w:rsid w:val="00C42186"/>
    <w:rsid w:val="00C427D2"/>
    <w:rsid w:val="00C432F0"/>
    <w:rsid w:val="00C8194C"/>
    <w:rsid w:val="00C81B17"/>
    <w:rsid w:val="00C863C7"/>
    <w:rsid w:val="00C95138"/>
    <w:rsid w:val="00CC19CE"/>
    <w:rsid w:val="00CF1404"/>
    <w:rsid w:val="00CF1843"/>
    <w:rsid w:val="00CF1D01"/>
    <w:rsid w:val="00D001E4"/>
    <w:rsid w:val="00D13C19"/>
    <w:rsid w:val="00D369DD"/>
    <w:rsid w:val="00D851CC"/>
    <w:rsid w:val="00DA0E59"/>
    <w:rsid w:val="00DC1189"/>
    <w:rsid w:val="00DD3C5D"/>
    <w:rsid w:val="00DF087A"/>
    <w:rsid w:val="00DF2046"/>
    <w:rsid w:val="00DF6471"/>
    <w:rsid w:val="00E05C2D"/>
    <w:rsid w:val="00E076B0"/>
    <w:rsid w:val="00E1147C"/>
    <w:rsid w:val="00E14B2F"/>
    <w:rsid w:val="00E17BBA"/>
    <w:rsid w:val="00E23514"/>
    <w:rsid w:val="00E43E9D"/>
    <w:rsid w:val="00E64ECA"/>
    <w:rsid w:val="00E724C2"/>
    <w:rsid w:val="00E72A8A"/>
    <w:rsid w:val="00E74493"/>
    <w:rsid w:val="00E949C5"/>
    <w:rsid w:val="00E949D1"/>
    <w:rsid w:val="00EA6EDE"/>
    <w:rsid w:val="00EB06E3"/>
    <w:rsid w:val="00EB1D34"/>
    <w:rsid w:val="00EB65D6"/>
    <w:rsid w:val="00EC48B7"/>
    <w:rsid w:val="00ED3DF1"/>
    <w:rsid w:val="00ED45DD"/>
    <w:rsid w:val="00ED7843"/>
    <w:rsid w:val="00EE74C3"/>
    <w:rsid w:val="00EF25A1"/>
    <w:rsid w:val="00F17806"/>
    <w:rsid w:val="00F26F2B"/>
    <w:rsid w:val="00F347F5"/>
    <w:rsid w:val="00F42794"/>
    <w:rsid w:val="00F56BF2"/>
    <w:rsid w:val="00F56DC9"/>
    <w:rsid w:val="00F61332"/>
    <w:rsid w:val="00F77026"/>
    <w:rsid w:val="00F82E71"/>
    <w:rsid w:val="00F85ACE"/>
    <w:rsid w:val="00F96F84"/>
    <w:rsid w:val="00FB310E"/>
    <w:rsid w:val="00FB5812"/>
    <w:rsid w:val="00FF1FA4"/>
    <w:rsid w:val="00FF33B0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9161"/>
  <w15:chartTrackingRefBased/>
  <w15:docId w15:val="{D345D972-DC97-4C38-8B88-103A5ABC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3C5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D4D"/>
  </w:style>
  <w:style w:type="paragraph" w:styleId="Voettekst">
    <w:name w:val="footer"/>
    <w:basedOn w:val="Standaard"/>
    <w:link w:val="VoettekstChar"/>
    <w:uiPriority w:val="99"/>
    <w:unhideWhenUsed/>
    <w:rsid w:val="0018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D4D"/>
  </w:style>
  <w:style w:type="paragraph" w:styleId="Ballontekst">
    <w:name w:val="Balloon Text"/>
    <w:basedOn w:val="Standaard"/>
    <w:link w:val="BallontekstChar"/>
    <w:uiPriority w:val="99"/>
    <w:semiHidden/>
    <w:unhideWhenUsed/>
    <w:rsid w:val="0055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01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56DC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56DC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2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ijsvraagbroodenspelen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renboeren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etjeuitzicht.n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ndco.nl" TargetMode="External"/><Relationship Id="rId10" Type="http://schemas.openxmlformats.org/officeDocument/2006/relationships/hyperlink" Target="http://www.landco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ndgil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3F3B56907F64F85866504CC2C672C" ma:contentTypeVersion="8" ma:contentTypeDescription="Een nieuw document maken." ma:contentTypeScope="" ma:versionID="56eea1e541bc3db82f6b96fb8f0a585d">
  <xsd:schema xmlns:xsd="http://www.w3.org/2001/XMLSchema" xmlns:xs="http://www.w3.org/2001/XMLSchema" xmlns:p="http://schemas.microsoft.com/office/2006/metadata/properties" xmlns:ns2="ea8a4fa6-cb99-4498-9629-02b1eabdebcb" targetNamespace="http://schemas.microsoft.com/office/2006/metadata/properties" ma:root="true" ma:fieldsID="4f8d95554d16b44d7330a06c62878faa" ns2:_="">
    <xsd:import namespace="ea8a4fa6-cb99-4498-9629-02b1eabde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4fa6-cb99-4498-9629-02b1eabde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FAC01-2860-4675-A2F9-CB1D41885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4fa6-cb99-4498-9629-02b1eabde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AB8EB-E422-4EAD-9425-F5D10683CD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8a4fa6-cb99-4498-9629-02b1eabdebc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6A1941-69FD-460C-863E-A90BF64C5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 Wieringa</dc:creator>
  <cp:keywords/>
  <dc:description/>
  <cp:lastModifiedBy>Tamara Becker | O-gen</cp:lastModifiedBy>
  <cp:revision>22</cp:revision>
  <cp:lastPrinted>2019-11-14T08:43:00Z</cp:lastPrinted>
  <dcterms:created xsi:type="dcterms:W3CDTF">2020-02-03T14:23:00Z</dcterms:created>
  <dcterms:modified xsi:type="dcterms:W3CDTF">2020-02-03T14:27:00Z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0x0101006103F3B56907F64F85866504CC2C672C</vt:lpwstr>
  </property>
</Properties>
</file>